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C7041">
      <w:pPr>
        <w:spacing w:before="478" w:line="20" w:lineRule="exact"/>
      </w:pPr>
    </w:p>
    <w:p w:rsidR="00000000" w:rsidRDefault="003C7041">
      <w:pPr>
        <w:pStyle w:val="Style3"/>
        <w:kinsoku w:val="0"/>
        <w:autoSpaceDE/>
        <w:autoSpaceDN/>
        <w:adjustRightInd/>
        <w:spacing w:before="540" w:line="208" w:lineRule="auto"/>
        <w:jc w:val="center"/>
        <w:rPr>
          <w:rStyle w:val="CharacterStyle3"/>
          <w:b/>
          <w:bCs/>
          <w:spacing w:val="-10"/>
          <w:w w:val="105"/>
          <w:sz w:val="31"/>
          <w:szCs w:val="31"/>
          <w:lang w:val="es-ES" w:eastAsia="es-ES"/>
        </w:rPr>
      </w:pPr>
      <w:r>
        <w:rPr>
          <w:rStyle w:val="CharacterStyle3"/>
          <w:b/>
          <w:bCs/>
          <w:spacing w:val="-10"/>
          <w:w w:val="105"/>
          <w:sz w:val="31"/>
          <w:szCs w:val="31"/>
          <w:lang w:val="es-ES" w:eastAsia="es-ES"/>
        </w:rPr>
        <w:t>Resolución TAT-1471-06</w:t>
      </w:r>
    </w:p>
    <w:p w:rsidR="00000000" w:rsidRDefault="003C7041">
      <w:pPr>
        <w:pStyle w:val="Style3"/>
        <w:kinsoku w:val="0"/>
        <w:autoSpaceDE/>
        <w:autoSpaceDN/>
        <w:adjustRightInd/>
        <w:spacing w:before="504"/>
        <w:ind w:left="72" w:right="144"/>
        <w:rPr>
          <w:rStyle w:val="CharacterStyle3"/>
          <w:bCs/>
          <w:spacing w:val="-2"/>
          <w:sz w:val="23"/>
          <w:szCs w:val="23"/>
          <w:lang w:val="es-ES" w:eastAsia="es-ES"/>
        </w:rPr>
      </w:pPr>
      <w:r>
        <w:rPr>
          <w:rStyle w:val="CharacterStyle3"/>
          <w:b/>
          <w:bCs/>
          <w:spacing w:val="-4"/>
          <w:sz w:val="23"/>
          <w:szCs w:val="23"/>
          <w:lang w:val="es-ES" w:eastAsia="es-ES"/>
        </w:rPr>
        <w:t xml:space="preserve">TRIBUNAL ADMNISTRATIVO DE TRANSPORTE. </w:t>
      </w:r>
      <w:r w:rsidRPr="005D1A6F">
        <w:rPr>
          <w:rStyle w:val="CharacterStyle3"/>
          <w:bCs/>
          <w:spacing w:val="-4"/>
          <w:sz w:val="23"/>
          <w:szCs w:val="23"/>
          <w:lang w:val="es-ES" w:eastAsia="es-ES"/>
        </w:rPr>
        <w:t xml:space="preserve">San José, a las quince horas </w:t>
      </w:r>
      <w:r w:rsidRPr="005D1A6F">
        <w:rPr>
          <w:rStyle w:val="CharacterStyle3"/>
          <w:bCs/>
          <w:spacing w:val="-2"/>
          <w:sz w:val="23"/>
          <w:szCs w:val="23"/>
          <w:lang w:val="es-ES" w:eastAsia="es-ES"/>
        </w:rPr>
        <w:t>con quince minutos del veintiocho de febrero de dos mil seis.</w:t>
      </w:r>
    </w:p>
    <w:p w:rsidR="005D1A6F" w:rsidRDefault="005D1A6F" w:rsidP="005D1A6F">
      <w:pPr>
        <w:pStyle w:val="Style3"/>
        <w:kinsoku w:val="0"/>
        <w:autoSpaceDE/>
        <w:autoSpaceDN/>
        <w:adjustRightInd/>
        <w:ind w:left="74" w:right="142"/>
        <w:jc w:val="both"/>
        <w:rPr>
          <w:rStyle w:val="CharacterStyle3"/>
          <w:spacing w:val="-5"/>
          <w:sz w:val="24"/>
          <w:szCs w:val="24"/>
          <w:lang w:val="es-ES" w:eastAsia="es-ES"/>
        </w:rPr>
      </w:pPr>
    </w:p>
    <w:p w:rsidR="00000000" w:rsidRDefault="003C7041" w:rsidP="005D1A6F">
      <w:pPr>
        <w:pStyle w:val="Style3"/>
        <w:kinsoku w:val="0"/>
        <w:autoSpaceDE/>
        <w:autoSpaceDN/>
        <w:adjustRightInd/>
        <w:ind w:left="74" w:right="142"/>
        <w:jc w:val="both"/>
        <w:rPr>
          <w:rStyle w:val="CharacterStyle3"/>
          <w:sz w:val="24"/>
          <w:szCs w:val="24"/>
          <w:lang w:val="es-ES" w:eastAsia="es-ES"/>
        </w:rPr>
      </w:pPr>
      <w:r>
        <w:rPr>
          <w:rStyle w:val="CharacterStyle3"/>
          <w:spacing w:val="-5"/>
          <w:sz w:val="24"/>
          <w:szCs w:val="24"/>
          <w:lang w:val="es-ES" w:eastAsia="es-ES"/>
        </w:rPr>
        <w:t xml:space="preserve">Se conoce recurso de apelación presentado por </w:t>
      </w:r>
      <w:r>
        <w:rPr>
          <w:rStyle w:val="CharacterStyle3"/>
          <w:b/>
          <w:bCs/>
          <w:spacing w:val="-15"/>
          <w:sz w:val="23"/>
          <w:szCs w:val="23"/>
          <w:lang w:val="es-ES" w:eastAsia="es-ES"/>
        </w:rPr>
        <w:t>R</w:t>
      </w:r>
      <w:r w:rsidR="005D1A6F">
        <w:rPr>
          <w:rStyle w:val="CharacterStyle3"/>
          <w:b/>
          <w:bCs/>
          <w:spacing w:val="-15"/>
          <w:sz w:val="23"/>
          <w:szCs w:val="23"/>
          <w:lang w:val="es-ES" w:eastAsia="es-ES"/>
        </w:rPr>
        <w:t>GG Y O</w:t>
      </w:r>
      <w:r>
        <w:rPr>
          <w:rStyle w:val="CharacterStyle3"/>
          <w:b/>
          <w:bCs/>
          <w:spacing w:val="-19"/>
          <w:sz w:val="23"/>
          <w:szCs w:val="23"/>
          <w:lang w:val="es-ES" w:eastAsia="es-ES"/>
        </w:rPr>
        <w:t xml:space="preserve">, </w:t>
      </w:r>
      <w:r>
        <w:rPr>
          <w:rStyle w:val="CharacterStyle3"/>
          <w:spacing w:val="-9"/>
          <w:sz w:val="24"/>
          <w:szCs w:val="24"/>
          <w:lang w:val="es-ES" w:eastAsia="es-ES"/>
        </w:rPr>
        <w:t xml:space="preserve">todos apoderados de </w:t>
      </w:r>
      <w:r w:rsidRPr="005D1A6F">
        <w:rPr>
          <w:rStyle w:val="CharacterStyle3"/>
          <w:bCs/>
          <w:spacing w:val="-9"/>
          <w:sz w:val="25"/>
          <w:szCs w:val="25"/>
          <w:lang w:val="es-ES" w:eastAsia="es-ES"/>
        </w:rPr>
        <w:t>la</w:t>
      </w:r>
      <w:r>
        <w:rPr>
          <w:rStyle w:val="CharacterStyle3"/>
          <w:b/>
          <w:bCs/>
          <w:spacing w:val="-9"/>
          <w:sz w:val="25"/>
          <w:szCs w:val="25"/>
          <w:lang w:val="es-ES" w:eastAsia="es-ES"/>
        </w:rPr>
        <w:t xml:space="preserve"> </w:t>
      </w:r>
      <w:r>
        <w:rPr>
          <w:rStyle w:val="CharacterStyle3"/>
          <w:spacing w:val="-9"/>
          <w:sz w:val="24"/>
          <w:szCs w:val="24"/>
          <w:lang w:val="es-ES" w:eastAsia="es-ES"/>
        </w:rPr>
        <w:t xml:space="preserve">empresa </w:t>
      </w:r>
      <w:r>
        <w:rPr>
          <w:rStyle w:val="CharacterStyle3"/>
          <w:b/>
          <w:bCs/>
          <w:spacing w:val="-19"/>
          <w:sz w:val="23"/>
          <w:szCs w:val="23"/>
          <w:lang w:val="es-ES" w:eastAsia="es-ES"/>
        </w:rPr>
        <w:t>S</w:t>
      </w:r>
      <w:r>
        <w:rPr>
          <w:rStyle w:val="CharacterStyle3"/>
          <w:b/>
          <w:bCs/>
          <w:spacing w:val="-19"/>
          <w:sz w:val="23"/>
          <w:szCs w:val="23"/>
          <w:lang w:val="es-ES" w:eastAsia="es-ES"/>
        </w:rPr>
        <w:t>A</w:t>
      </w:r>
      <w:r>
        <w:rPr>
          <w:rStyle w:val="CharacterStyle3"/>
          <w:b/>
          <w:bCs/>
          <w:spacing w:val="-19"/>
          <w:sz w:val="23"/>
          <w:szCs w:val="23"/>
          <w:lang w:val="es-ES" w:eastAsia="es-ES"/>
        </w:rPr>
        <w:t>C</w:t>
      </w:r>
      <w:r>
        <w:rPr>
          <w:rStyle w:val="CharacterStyle3"/>
          <w:b/>
          <w:bCs/>
          <w:spacing w:val="-19"/>
          <w:sz w:val="23"/>
          <w:szCs w:val="23"/>
          <w:lang w:val="es-ES" w:eastAsia="es-ES"/>
        </w:rPr>
        <w:t xml:space="preserve"> </w:t>
      </w:r>
      <w:r w:rsidR="005D1A6F">
        <w:rPr>
          <w:rStyle w:val="CharacterStyle3"/>
          <w:b/>
          <w:bCs/>
          <w:spacing w:val="-19"/>
          <w:sz w:val="23"/>
          <w:szCs w:val="23"/>
          <w:lang w:val="es-ES" w:eastAsia="es-ES"/>
        </w:rPr>
        <w:t xml:space="preserve"> </w:t>
      </w:r>
      <w:r>
        <w:rPr>
          <w:rStyle w:val="CharacterStyle3"/>
          <w:spacing w:val="-5"/>
          <w:sz w:val="24"/>
          <w:szCs w:val="24"/>
          <w:lang w:val="es-ES" w:eastAsia="es-ES"/>
        </w:rPr>
        <w:t xml:space="preserve">S.A., cédula </w:t>
      </w:r>
      <w:proofErr w:type="gramStart"/>
      <w:r>
        <w:rPr>
          <w:rStyle w:val="CharacterStyle3"/>
          <w:spacing w:val="-5"/>
          <w:sz w:val="24"/>
          <w:szCs w:val="24"/>
          <w:lang w:val="es-ES" w:eastAsia="es-ES"/>
        </w:rPr>
        <w:t>jurí</w:t>
      </w:r>
      <w:r>
        <w:rPr>
          <w:rStyle w:val="CharacterStyle3"/>
          <w:spacing w:val="-5"/>
          <w:sz w:val="24"/>
          <w:szCs w:val="24"/>
          <w:lang w:val="es-ES" w:eastAsia="es-ES"/>
        </w:rPr>
        <w:t xml:space="preserve">dica </w:t>
      </w:r>
      <w:r w:rsidR="005D1A6F">
        <w:rPr>
          <w:rStyle w:val="CharacterStyle3"/>
          <w:spacing w:val="-5"/>
          <w:sz w:val="24"/>
          <w:szCs w:val="24"/>
          <w:lang w:val="es-ES" w:eastAsia="es-ES"/>
        </w:rPr>
        <w:t>…</w:t>
      </w:r>
      <w:proofErr w:type="gramEnd"/>
      <w:r>
        <w:rPr>
          <w:rStyle w:val="CharacterStyle3"/>
          <w:spacing w:val="-5"/>
          <w:sz w:val="24"/>
          <w:szCs w:val="24"/>
          <w:lang w:val="es-ES" w:eastAsia="es-ES"/>
        </w:rPr>
        <w:t xml:space="preserve"> en contra de los acuerdos 5.1 de la sesión ordinaria </w:t>
      </w:r>
      <w:r>
        <w:rPr>
          <w:rStyle w:val="CharacterStyle3"/>
          <w:spacing w:val="-2"/>
          <w:sz w:val="24"/>
          <w:szCs w:val="24"/>
          <w:lang w:val="es-ES" w:eastAsia="es-ES"/>
        </w:rPr>
        <w:t xml:space="preserve">No. 83-2005 del primer día de diciembre de 2005 y único de la sesión extraordinaria </w:t>
      </w:r>
      <w:r>
        <w:rPr>
          <w:rStyle w:val="CharacterStyle3"/>
          <w:spacing w:val="3"/>
          <w:sz w:val="24"/>
          <w:szCs w:val="24"/>
          <w:lang w:val="es-ES" w:eastAsia="es-ES"/>
        </w:rPr>
        <w:t xml:space="preserve">No. 8-2005 del 15 de diciembre del 2005, ambos adoptados por el Consejo de </w:t>
      </w:r>
      <w:r>
        <w:rPr>
          <w:rStyle w:val="CharacterStyle3"/>
          <w:spacing w:val="-6"/>
          <w:sz w:val="24"/>
          <w:szCs w:val="24"/>
          <w:lang w:val="es-ES" w:eastAsia="es-ES"/>
        </w:rPr>
        <w:t>Transporte Público y que s</w:t>
      </w:r>
      <w:r>
        <w:rPr>
          <w:rStyle w:val="CharacterStyle3"/>
          <w:spacing w:val="-6"/>
          <w:sz w:val="24"/>
          <w:szCs w:val="24"/>
          <w:lang w:val="es-ES" w:eastAsia="es-ES"/>
        </w:rPr>
        <w:t xml:space="preserve">e tramita en este despacho mediante expediente No. TAT-55- </w:t>
      </w:r>
      <w:r>
        <w:rPr>
          <w:rStyle w:val="CharacterStyle3"/>
          <w:sz w:val="24"/>
          <w:szCs w:val="24"/>
          <w:lang w:val="es-ES" w:eastAsia="es-ES"/>
        </w:rPr>
        <w:t>05.</w:t>
      </w:r>
    </w:p>
    <w:p w:rsidR="00000000" w:rsidRDefault="003C7041">
      <w:pPr>
        <w:pStyle w:val="Style3"/>
        <w:kinsoku w:val="0"/>
        <w:autoSpaceDE/>
        <w:autoSpaceDN/>
        <w:adjustRightInd/>
        <w:spacing w:before="684" w:line="213" w:lineRule="auto"/>
        <w:jc w:val="center"/>
        <w:rPr>
          <w:rStyle w:val="CharacterStyle3"/>
          <w:b/>
          <w:bCs/>
          <w:spacing w:val="-10"/>
          <w:sz w:val="23"/>
          <w:szCs w:val="23"/>
          <w:lang w:val="es-ES" w:eastAsia="es-ES"/>
        </w:rPr>
      </w:pPr>
      <w:r>
        <w:rPr>
          <w:rStyle w:val="CharacterStyle3"/>
          <w:b/>
          <w:bCs/>
          <w:spacing w:val="-10"/>
          <w:sz w:val="23"/>
          <w:szCs w:val="23"/>
          <w:lang w:val="es-ES" w:eastAsia="es-ES"/>
        </w:rPr>
        <w:t>RESULTANDO:</w:t>
      </w:r>
    </w:p>
    <w:p w:rsidR="00000000" w:rsidRPr="005D1A6F" w:rsidRDefault="003C7041">
      <w:pPr>
        <w:pStyle w:val="Style3"/>
        <w:kinsoku w:val="0"/>
        <w:autoSpaceDE/>
        <w:autoSpaceDN/>
        <w:adjustRightInd/>
        <w:spacing w:before="360"/>
        <w:ind w:left="72" w:right="144"/>
        <w:jc w:val="both"/>
        <w:rPr>
          <w:rStyle w:val="CharacterStyle3"/>
          <w:spacing w:val="-5"/>
          <w:sz w:val="24"/>
          <w:szCs w:val="24"/>
          <w:lang w:val="es-ES" w:eastAsia="es-ES"/>
        </w:rPr>
      </w:pPr>
      <w:r>
        <w:rPr>
          <w:rStyle w:val="CharacterStyle3"/>
          <w:b/>
          <w:bCs/>
          <w:spacing w:val="-8"/>
          <w:sz w:val="23"/>
          <w:szCs w:val="23"/>
          <w:lang w:val="es-ES" w:eastAsia="es-ES"/>
        </w:rPr>
        <w:t xml:space="preserve">PRIMERO: </w:t>
      </w:r>
      <w:r w:rsidRPr="005D1A6F">
        <w:rPr>
          <w:rStyle w:val="CharacterStyle3"/>
          <w:bCs/>
          <w:spacing w:val="-8"/>
          <w:sz w:val="23"/>
          <w:szCs w:val="23"/>
          <w:lang w:val="es-ES" w:eastAsia="es-ES"/>
        </w:rPr>
        <w:t xml:space="preserve">Que mediante artículo 5.1 </w:t>
      </w:r>
      <w:r w:rsidRPr="005D1A6F">
        <w:rPr>
          <w:rStyle w:val="CharacterStyle3"/>
          <w:spacing w:val="2"/>
          <w:sz w:val="24"/>
          <w:szCs w:val="24"/>
          <w:lang w:val="es-ES" w:eastAsia="es-ES"/>
        </w:rPr>
        <w:t xml:space="preserve">de la sesión </w:t>
      </w:r>
      <w:r w:rsidRPr="005D1A6F">
        <w:rPr>
          <w:rStyle w:val="CharacterStyle3"/>
          <w:bCs/>
          <w:spacing w:val="-8"/>
          <w:sz w:val="23"/>
          <w:szCs w:val="23"/>
          <w:lang w:val="es-ES" w:eastAsia="es-ES"/>
        </w:rPr>
        <w:t xml:space="preserve">83-2005, celebrada por </w:t>
      </w:r>
      <w:r w:rsidRPr="005D1A6F">
        <w:rPr>
          <w:rStyle w:val="CharacterStyle3"/>
          <w:spacing w:val="2"/>
          <w:sz w:val="24"/>
          <w:szCs w:val="24"/>
          <w:lang w:val="es-ES" w:eastAsia="es-ES"/>
        </w:rPr>
        <w:t xml:space="preserve">el Consejo </w:t>
      </w:r>
      <w:r w:rsidRPr="005D1A6F">
        <w:rPr>
          <w:rStyle w:val="CharacterStyle3"/>
          <w:spacing w:val="6"/>
          <w:sz w:val="24"/>
          <w:szCs w:val="24"/>
          <w:lang w:val="es-ES" w:eastAsia="es-ES"/>
        </w:rPr>
        <w:t xml:space="preserve">de Transporte </w:t>
      </w:r>
      <w:r w:rsidRPr="005D1A6F">
        <w:rPr>
          <w:rStyle w:val="CharacterStyle3"/>
          <w:bCs/>
          <w:spacing w:val="-4"/>
          <w:sz w:val="23"/>
          <w:szCs w:val="23"/>
          <w:lang w:val="es-ES" w:eastAsia="es-ES"/>
        </w:rPr>
        <w:t xml:space="preserve">Público el primer día de diciembre del 2005, se adoptó el </w:t>
      </w:r>
      <w:r w:rsidRPr="005D1A6F">
        <w:rPr>
          <w:rStyle w:val="CharacterStyle3"/>
          <w:spacing w:val="6"/>
          <w:sz w:val="24"/>
          <w:szCs w:val="24"/>
          <w:lang w:val="es-ES" w:eastAsia="es-ES"/>
        </w:rPr>
        <w:t xml:space="preserve">acuerdo </w:t>
      </w:r>
      <w:r w:rsidRPr="005D1A6F">
        <w:rPr>
          <w:rStyle w:val="CharacterStyle3"/>
          <w:spacing w:val="-3"/>
          <w:sz w:val="24"/>
          <w:szCs w:val="24"/>
          <w:lang w:val="es-ES" w:eastAsia="es-ES"/>
        </w:rPr>
        <w:t xml:space="preserve">mediante el que se ordena la suspensión de operaciones </w:t>
      </w:r>
      <w:r w:rsidRPr="005D1A6F">
        <w:rPr>
          <w:rStyle w:val="CharacterStyle3"/>
          <w:bCs/>
          <w:spacing w:val="-13"/>
          <w:sz w:val="23"/>
          <w:szCs w:val="23"/>
          <w:lang w:val="es-ES" w:eastAsia="es-ES"/>
        </w:rPr>
        <w:t xml:space="preserve">de la empresa </w:t>
      </w:r>
      <w:r w:rsidRPr="005D1A6F">
        <w:rPr>
          <w:rStyle w:val="CharacterStyle3"/>
          <w:spacing w:val="-3"/>
          <w:sz w:val="24"/>
          <w:szCs w:val="24"/>
          <w:lang w:val="es-ES" w:eastAsia="es-ES"/>
        </w:rPr>
        <w:t>SAC</w:t>
      </w:r>
      <w:r w:rsidR="005D1A6F">
        <w:rPr>
          <w:rStyle w:val="CharacterStyle3"/>
          <w:spacing w:val="-3"/>
          <w:sz w:val="24"/>
          <w:szCs w:val="24"/>
          <w:lang w:val="es-ES" w:eastAsia="es-ES"/>
        </w:rPr>
        <w:t xml:space="preserve"> </w:t>
      </w:r>
      <w:r w:rsidRPr="005D1A6F">
        <w:rPr>
          <w:rStyle w:val="CharacterStyle3"/>
          <w:spacing w:val="-3"/>
          <w:sz w:val="24"/>
          <w:szCs w:val="24"/>
          <w:lang w:val="es-ES" w:eastAsia="es-ES"/>
        </w:rPr>
        <w:t xml:space="preserve">S.A. En </w:t>
      </w:r>
      <w:r w:rsidRPr="005D1A6F">
        <w:rPr>
          <w:rStyle w:val="CharacterStyle3"/>
          <w:spacing w:val="-5"/>
          <w:sz w:val="24"/>
          <w:szCs w:val="24"/>
          <w:lang w:val="es-ES" w:eastAsia="es-ES"/>
        </w:rPr>
        <w:t>su parte dispositiva reza el acuerdo:</w:t>
      </w:r>
    </w:p>
    <w:p w:rsidR="00000000" w:rsidRDefault="003C7041">
      <w:pPr>
        <w:pStyle w:val="Style3"/>
        <w:kinsoku w:val="0"/>
        <w:autoSpaceDE/>
        <w:autoSpaceDN/>
        <w:adjustRightInd/>
        <w:spacing w:before="360"/>
        <w:ind w:left="576"/>
        <w:rPr>
          <w:rStyle w:val="CharacterStyle3"/>
          <w:b/>
          <w:bCs/>
          <w:spacing w:val="-4"/>
          <w:sz w:val="23"/>
          <w:szCs w:val="23"/>
          <w:lang w:val="es-ES" w:eastAsia="es-ES"/>
        </w:rPr>
      </w:pPr>
      <w:r>
        <w:rPr>
          <w:rStyle w:val="CharacterStyle3"/>
          <w:b/>
          <w:bCs/>
          <w:spacing w:val="-4"/>
          <w:sz w:val="23"/>
          <w:szCs w:val="23"/>
          <w:lang w:val="es-ES" w:eastAsia="es-ES"/>
        </w:rPr>
        <w:t>"POR TANTO SE ACUERDA EN FIRME</w:t>
      </w:r>
    </w:p>
    <w:p w:rsidR="00000000" w:rsidRDefault="003C7041">
      <w:pPr>
        <w:pStyle w:val="Style3"/>
        <w:kinsoku w:val="0"/>
        <w:autoSpaceDE/>
        <w:autoSpaceDN/>
        <w:adjustRightInd/>
        <w:ind w:left="576" w:right="864"/>
        <w:jc w:val="both"/>
        <w:rPr>
          <w:rStyle w:val="CharacterStyle3"/>
          <w:spacing w:val="-5"/>
          <w:sz w:val="24"/>
          <w:szCs w:val="24"/>
          <w:lang w:val="es-ES" w:eastAsia="es-ES"/>
        </w:rPr>
      </w:pPr>
      <w:r>
        <w:rPr>
          <w:rStyle w:val="CharacterStyle3"/>
          <w:spacing w:val="1"/>
          <w:sz w:val="24"/>
          <w:szCs w:val="24"/>
          <w:lang w:val="es-ES" w:eastAsia="es-ES"/>
        </w:rPr>
        <w:t xml:space="preserve">1.- De conformidad con las facultades conferidas </w:t>
      </w:r>
      <w:r>
        <w:rPr>
          <w:rStyle w:val="CharacterStyle3"/>
          <w:b/>
          <w:bCs/>
          <w:spacing w:val="-9"/>
          <w:sz w:val="23"/>
          <w:szCs w:val="23"/>
          <w:lang w:val="es-ES" w:eastAsia="es-ES"/>
        </w:rPr>
        <w:t xml:space="preserve">a </w:t>
      </w:r>
      <w:r>
        <w:rPr>
          <w:rStyle w:val="CharacterStyle3"/>
          <w:spacing w:val="1"/>
          <w:sz w:val="24"/>
          <w:szCs w:val="24"/>
          <w:lang w:val="es-ES" w:eastAsia="es-ES"/>
        </w:rPr>
        <w:t xml:space="preserve">este Consejo de </w:t>
      </w:r>
      <w:r>
        <w:rPr>
          <w:rStyle w:val="CharacterStyle3"/>
          <w:spacing w:val="-8"/>
          <w:sz w:val="24"/>
          <w:szCs w:val="24"/>
          <w:lang w:val="es-ES" w:eastAsia="es-ES"/>
        </w:rPr>
        <w:t>Transporte Pú</w:t>
      </w:r>
      <w:r>
        <w:rPr>
          <w:rStyle w:val="CharacterStyle3"/>
          <w:spacing w:val="-8"/>
          <w:sz w:val="24"/>
          <w:szCs w:val="24"/>
          <w:lang w:val="es-ES" w:eastAsia="es-ES"/>
        </w:rPr>
        <w:t xml:space="preserve">blico, con fundamento en los artículos 4, 113, 332 de la Ley </w:t>
      </w:r>
      <w:r>
        <w:rPr>
          <w:rStyle w:val="CharacterStyle3"/>
          <w:spacing w:val="-5"/>
          <w:sz w:val="24"/>
          <w:szCs w:val="24"/>
          <w:lang w:val="es-ES" w:eastAsia="es-ES"/>
        </w:rPr>
        <w:t>General de Administración Pública, se acuerda lo siguiente:</w:t>
      </w:r>
    </w:p>
    <w:p w:rsidR="00000000" w:rsidRDefault="003C7041">
      <w:pPr>
        <w:pStyle w:val="Style3"/>
        <w:numPr>
          <w:ilvl w:val="0"/>
          <w:numId w:val="1"/>
        </w:numPr>
        <w:tabs>
          <w:tab w:val="clear" w:pos="360"/>
          <w:tab w:val="num" w:pos="1008"/>
        </w:tabs>
        <w:kinsoku w:val="0"/>
        <w:autoSpaceDE/>
        <w:autoSpaceDN/>
        <w:adjustRightInd/>
        <w:ind w:right="864"/>
        <w:jc w:val="both"/>
        <w:rPr>
          <w:rStyle w:val="CharacterStyle3"/>
          <w:spacing w:val="-5"/>
          <w:sz w:val="24"/>
          <w:szCs w:val="24"/>
          <w:lang w:val="es-ES" w:eastAsia="es-ES"/>
        </w:rPr>
      </w:pPr>
      <w:r>
        <w:rPr>
          <w:rStyle w:val="CharacterStyle3"/>
          <w:spacing w:val="1"/>
          <w:sz w:val="24"/>
          <w:szCs w:val="24"/>
          <w:lang w:val="es-ES" w:eastAsia="es-ES"/>
        </w:rPr>
        <w:t>Decretar la suspensión de la operación de la empresa S</w:t>
      </w:r>
      <w:r>
        <w:rPr>
          <w:rStyle w:val="CharacterStyle3"/>
          <w:spacing w:val="-7"/>
          <w:sz w:val="24"/>
          <w:szCs w:val="24"/>
          <w:lang w:val="es-ES" w:eastAsia="es-ES"/>
        </w:rPr>
        <w:t>A</w:t>
      </w:r>
      <w:r>
        <w:rPr>
          <w:rStyle w:val="CharacterStyle3"/>
          <w:spacing w:val="-7"/>
          <w:sz w:val="24"/>
          <w:szCs w:val="24"/>
          <w:lang w:val="es-ES" w:eastAsia="es-ES"/>
        </w:rPr>
        <w:t>C</w:t>
      </w:r>
      <w:r w:rsidR="005D1A6F">
        <w:rPr>
          <w:rStyle w:val="CharacterStyle3"/>
          <w:spacing w:val="-7"/>
          <w:sz w:val="24"/>
          <w:szCs w:val="24"/>
          <w:lang w:val="es-ES" w:eastAsia="es-ES"/>
        </w:rPr>
        <w:t xml:space="preserve"> </w:t>
      </w:r>
      <w:r>
        <w:rPr>
          <w:rStyle w:val="CharacterStyle3"/>
          <w:spacing w:val="-7"/>
          <w:sz w:val="24"/>
          <w:szCs w:val="24"/>
          <w:lang w:val="es-ES" w:eastAsia="es-ES"/>
        </w:rPr>
        <w:t xml:space="preserve">S.A., en la ruta 300 descrita como Cartago </w:t>
      </w:r>
      <w:r>
        <w:rPr>
          <w:rStyle w:val="CharacterStyle3"/>
          <w:spacing w:val="-7"/>
          <w:sz w:val="24"/>
          <w:szCs w:val="24"/>
          <w:lang w:val="es-ES" w:eastAsia="es-ES"/>
        </w:rPr>
        <w:t xml:space="preserve">— San </w:t>
      </w:r>
      <w:r>
        <w:rPr>
          <w:rStyle w:val="CharacterStyle3"/>
          <w:spacing w:val="-4"/>
          <w:sz w:val="24"/>
          <w:szCs w:val="24"/>
          <w:lang w:val="es-ES" w:eastAsia="es-ES"/>
        </w:rPr>
        <w:t xml:space="preserve">José y viceversa con sus respectivos ramales, a partir del 16 de diciembre </w:t>
      </w:r>
      <w:r>
        <w:rPr>
          <w:rStyle w:val="CharacterStyle3"/>
          <w:spacing w:val="-3"/>
          <w:sz w:val="24"/>
          <w:szCs w:val="24"/>
          <w:lang w:val="es-ES" w:eastAsia="es-ES"/>
        </w:rPr>
        <w:t xml:space="preserve">del 2005, como medida cautelar mientras se continúa con el desarrollo, </w:t>
      </w:r>
      <w:r>
        <w:rPr>
          <w:rStyle w:val="CharacterStyle3"/>
          <w:spacing w:val="-8"/>
          <w:sz w:val="24"/>
          <w:szCs w:val="24"/>
          <w:lang w:val="es-ES" w:eastAsia="es-ES"/>
        </w:rPr>
        <w:t xml:space="preserve">hasta su resolución final, del procedimiento de caducidad de la ruta que se </w:t>
      </w:r>
      <w:r>
        <w:rPr>
          <w:rStyle w:val="CharacterStyle3"/>
          <w:spacing w:val="-2"/>
          <w:sz w:val="24"/>
          <w:szCs w:val="24"/>
          <w:lang w:val="es-ES" w:eastAsia="es-ES"/>
        </w:rPr>
        <w:t>ventila, en la Dirección Jur</w:t>
      </w:r>
      <w:r>
        <w:rPr>
          <w:rStyle w:val="CharacterStyle3"/>
          <w:spacing w:val="-2"/>
          <w:sz w:val="24"/>
          <w:szCs w:val="24"/>
          <w:lang w:val="es-ES" w:eastAsia="es-ES"/>
        </w:rPr>
        <w:t xml:space="preserve">ídica de este Consejo de Transporte Público. </w:t>
      </w:r>
      <w:r>
        <w:rPr>
          <w:rStyle w:val="CharacterStyle3"/>
          <w:spacing w:val="2"/>
          <w:sz w:val="24"/>
          <w:szCs w:val="24"/>
          <w:lang w:val="es-ES" w:eastAsia="es-ES"/>
        </w:rPr>
        <w:t xml:space="preserve">Que la operación de la ruta 300 descrita como Cartago- San José y </w:t>
      </w:r>
      <w:r>
        <w:rPr>
          <w:rStyle w:val="CharacterStyle3"/>
          <w:spacing w:val="-5"/>
          <w:sz w:val="24"/>
          <w:szCs w:val="24"/>
          <w:lang w:val="es-ES" w:eastAsia="es-ES"/>
        </w:rPr>
        <w:t xml:space="preserve">viceversa con sus respectivos ramales por parte de la empresa </w:t>
      </w:r>
      <w:r w:rsidR="005D1A6F">
        <w:rPr>
          <w:rStyle w:val="CharacterStyle3"/>
          <w:spacing w:val="1"/>
          <w:sz w:val="24"/>
          <w:szCs w:val="24"/>
          <w:lang w:val="es-ES" w:eastAsia="es-ES"/>
        </w:rPr>
        <w:t>S</w:t>
      </w:r>
      <w:r w:rsidR="005D1A6F">
        <w:rPr>
          <w:rStyle w:val="CharacterStyle3"/>
          <w:spacing w:val="-7"/>
          <w:sz w:val="24"/>
          <w:szCs w:val="24"/>
          <w:lang w:val="es-ES" w:eastAsia="es-ES"/>
        </w:rPr>
        <w:t>AC</w:t>
      </w:r>
      <w:r>
        <w:rPr>
          <w:rStyle w:val="CharacterStyle3"/>
          <w:spacing w:val="-5"/>
          <w:sz w:val="24"/>
          <w:szCs w:val="24"/>
          <w:lang w:val="es-ES" w:eastAsia="es-ES"/>
        </w:rPr>
        <w:t xml:space="preserve"> S.A. será hasta el día 16 de diciembre del 2005.</w:t>
      </w:r>
    </w:p>
    <w:p w:rsidR="005D1A6F" w:rsidRDefault="003C7041" w:rsidP="005D1A6F">
      <w:pPr>
        <w:pStyle w:val="Style3"/>
        <w:numPr>
          <w:ilvl w:val="0"/>
          <w:numId w:val="1"/>
        </w:numPr>
        <w:tabs>
          <w:tab w:val="clear" w:pos="360"/>
          <w:tab w:val="num" w:pos="1008"/>
        </w:tabs>
        <w:kinsoku w:val="0"/>
        <w:autoSpaceDE/>
        <w:autoSpaceDN/>
        <w:adjustRightInd/>
        <w:ind w:right="864"/>
        <w:jc w:val="both"/>
        <w:rPr>
          <w:rStyle w:val="CharacterStyle3"/>
          <w:spacing w:val="-5"/>
          <w:sz w:val="24"/>
          <w:szCs w:val="24"/>
          <w:lang w:val="es-ES" w:eastAsia="es-ES"/>
        </w:rPr>
      </w:pPr>
      <w:r>
        <w:rPr>
          <w:rStyle w:val="CharacterStyle3"/>
          <w:spacing w:val="-6"/>
          <w:sz w:val="24"/>
          <w:szCs w:val="24"/>
          <w:lang w:val="es-ES" w:eastAsia="es-ES"/>
        </w:rPr>
        <w:t xml:space="preserve">A partir del día 17 de diciembre 2005 entrará a brindar el servicio un </w:t>
      </w:r>
      <w:r>
        <w:rPr>
          <w:rStyle w:val="CharacterStyle3"/>
          <w:spacing w:val="-5"/>
          <w:sz w:val="24"/>
          <w:szCs w:val="24"/>
          <w:lang w:val="es-ES" w:eastAsia="es-ES"/>
        </w:rPr>
        <w:t>nuevo operador, que será definido por la Junta Directiva del Consejo de Transporte Público en el marco de sus competencias y atribuciones.</w:t>
      </w:r>
    </w:p>
    <w:p w:rsidR="00000000" w:rsidRPr="005D1A6F" w:rsidRDefault="003C7041" w:rsidP="005D1A6F">
      <w:pPr>
        <w:pStyle w:val="Style3"/>
        <w:numPr>
          <w:ilvl w:val="0"/>
          <w:numId w:val="1"/>
        </w:numPr>
        <w:tabs>
          <w:tab w:val="clear" w:pos="360"/>
          <w:tab w:val="num" w:pos="1008"/>
        </w:tabs>
        <w:kinsoku w:val="0"/>
        <w:autoSpaceDE/>
        <w:autoSpaceDN/>
        <w:adjustRightInd/>
        <w:ind w:right="864"/>
        <w:jc w:val="both"/>
        <w:rPr>
          <w:rStyle w:val="CharacterStyle3"/>
          <w:sz w:val="24"/>
          <w:szCs w:val="24"/>
          <w:lang w:val="es-ES" w:eastAsia="es-ES"/>
        </w:rPr>
      </w:pPr>
      <w:r w:rsidRPr="005D1A6F">
        <w:rPr>
          <w:rStyle w:val="CharacterStyle3"/>
          <w:spacing w:val="-5"/>
          <w:sz w:val="24"/>
          <w:szCs w:val="24"/>
          <w:lang w:val="es-ES" w:eastAsia="es-ES"/>
        </w:rPr>
        <w:t>El plazo de esta medid</w:t>
      </w:r>
      <w:r w:rsidRPr="005D1A6F">
        <w:rPr>
          <w:rStyle w:val="CharacterStyle3"/>
          <w:spacing w:val="-5"/>
          <w:sz w:val="24"/>
          <w:szCs w:val="24"/>
          <w:lang w:val="es-ES" w:eastAsia="es-ES"/>
        </w:rPr>
        <w:t xml:space="preserve">a es por 6 meses prorrogables en el caso de que </w:t>
      </w:r>
      <w:r w:rsidRPr="005D1A6F">
        <w:rPr>
          <w:rStyle w:val="CharacterStyle3"/>
          <w:sz w:val="24"/>
          <w:szCs w:val="24"/>
          <w:lang w:val="es-ES" w:eastAsia="es-ES"/>
        </w:rPr>
        <w:t>persistan los hechos que dan fundamento a la misma.</w:t>
      </w:r>
    </w:p>
    <w:p w:rsidR="00000000" w:rsidRDefault="005D1A6F" w:rsidP="005D1A6F">
      <w:pPr>
        <w:pStyle w:val="Style1"/>
        <w:kinsoku w:val="0"/>
        <w:autoSpaceDE/>
        <w:autoSpaceDN/>
        <w:adjustRightInd/>
        <w:ind w:left="504"/>
        <w:rPr>
          <w:spacing w:val="-4"/>
          <w:lang w:val="es-ES" w:eastAsia="es-ES"/>
        </w:rPr>
      </w:pPr>
      <w:r>
        <w:rPr>
          <w:spacing w:val="-4"/>
          <w:lang w:val="es-ES" w:eastAsia="es-ES"/>
        </w:rPr>
        <w:t xml:space="preserve">  </w:t>
      </w:r>
      <w:r w:rsidR="003C7041">
        <w:rPr>
          <w:spacing w:val="-4"/>
          <w:lang w:val="es-ES" w:eastAsia="es-ES"/>
        </w:rPr>
        <w:t>2.- Comuníquese."</w:t>
      </w:r>
    </w:p>
    <w:p w:rsidR="00000000" w:rsidRDefault="003C7041">
      <w:pPr>
        <w:pStyle w:val="Style1"/>
        <w:kinsoku w:val="0"/>
        <w:autoSpaceDE/>
        <w:autoSpaceDN/>
        <w:adjustRightInd/>
        <w:spacing w:before="216"/>
        <w:rPr>
          <w:spacing w:val="-4"/>
          <w:lang w:val="es-ES" w:eastAsia="es-ES"/>
        </w:rPr>
      </w:pPr>
      <w:r>
        <w:rPr>
          <w:spacing w:val="-4"/>
          <w:lang w:val="es-ES" w:eastAsia="es-ES"/>
        </w:rPr>
        <w:t>Dicho acuerdo fue notificado a SACSA el 2 de diciembre de 2005, según se desprende de folio 485 del expediente.</w:t>
      </w:r>
    </w:p>
    <w:p w:rsidR="00000000" w:rsidRDefault="003C7041">
      <w:pPr>
        <w:pStyle w:val="Style1"/>
        <w:kinsoku w:val="0"/>
        <w:autoSpaceDE/>
        <w:autoSpaceDN/>
        <w:adjustRightInd/>
        <w:spacing w:before="432"/>
        <w:jc w:val="both"/>
        <w:rPr>
          <w:lang w:val="es-ES" w:eastAsia="es-ES"/>
        </w:rPr>
      </w:pPr>
      <w:r w:rsidRPr="005D1A6F">
        <w:rPr>
          <w:b/>
          <w:spacing w:val="-3"/>
          <w:lang w:val="es-ES" w:eastAsia="es-ES"/>
        </w:rPr>
        <w:t>SEGUNDO:</w:t>
      </w:r>
      <w:r>
        <w:rPr>
          <w:spacing w:val="-3"/>
          <w:lang w:val="es-ES" w:eastAsia="es-ES"/>
        </w:rPr>
        <w:t xml:space="preserve"> Que mediante artí</w:t>
      </w:r>
      <w:r>
        <w:rPr>
          <w:spacing w:val="-3"/>
          <w:lang w:val="es-ES" w:eastAsia="es-ES"/>
        </w:rPr>
        <w:t xml:space="preserve">culo único de la sesión extraordinaria No. 08-2005 </w:t>
      </w:r>
      <w:r>
        <w:rPr>
          <w:spacing w:val="-5"/>
          <w:lang w:val="es-ES" w:eastAsia="es-ES"/>
        </w:rPr>
        <w:t xml:space="preserve">celebrada por el Consejo de Transporte Público a los quince días de diciembre de 2005, </w:t>
      </w:r>
      <w:r>
        <w:rPr>
          <w:spacing w:val="-3"/>
          <w:lang w:val="es-ES" w:eastAsia="es-ES"/>
        </w:rPr>
        <w:t>se adoptó la disposición de nombrar a la empresa L</w:t>
      </w:r>
      <w:r w:rsidR="005D1A6F">
        <w:rPr>
          <w:spacing w:val="-3"/>
          <w:lang w:val="es-ES" w:eastAsia="es-ES"/>
        </w:rPr>
        <w:t xml:space="preserve"> </w:t>
      </w:r>
      <w:r>
        <w:rPr>
          <w:spacing w:val="-3"/>
          <w:lang w:val="es-ES" w:eastAsia="es-ES"/>
        </w:rPr>
        <w:t>S.A, como permisionaria en la ruta 300 denominada San José-Car</w:t>
      </w:r>
      <w:r>
        <w:rPr>
          <w:spacing w:val="-3"/>
          <w:lang w:val="es-ES" w:eastAsia="es-ES"/>
        </w:rPr>
        <w:t xml:space="preserve">tago y viceversa y como medida temporal mientras se concluye el procedimiento administrativo de caducidad seguido contra </w:t>
      </w:r>
      <w:r>
        <w:rPr>
          <w:lang w:val="es-ES" w:eastAsia="es-ES"/>
        </w:rPr>
        <w:t>SAC</w:t>
      </w:r>
      <w:r w:rsidR="005D1A6F">
        <w:rPr>
          <w:lang w:val="es-ES" w:eastAsia="es-ES"/>
        </w:rPr>
        <w:t xml:space="preserve"> </w:t>
      </w:r>
      <w:r>
        <w:rPr>
          <w:lang w:val="es-ES" w:eastAsia="es-ES"/>
        </w:rPr>
        <w:t>SA:</w:t>
      </w:r>
    </w:p>
    <w:p w:rsidR="00000000" w:rsidRDefault="003C7041">
      <w:pPr>
        <w:pStyle w:val="Style1"/>
        <w:kinsoku w:val="0"/>
        <w:autoSpaceDE/>
        <w:autoSpaceDN/>
        <w:adjustRightInd/>
        <w:spacing w:before="432" w:line="208" w:lineRule="auto"/>
        <w:ind w:left="648"/>
        <w:rPr>
          <w:spacing w:val="-6"/>
          <w:lang w:val="es-ES" w:eastAsia="es-ES"/>
        </w:rPr>
      </w:pPr>
      <w:r>
        <w:rPr>
          <w:spacing w:val="-6"/>
          <w:lang w:val="es-ES" w:eastAsia="es-ES"/>
        </w:rPr>
        <w:lastRenderedPageBreak/>
        <w:t>"POR TANTO SE ACUERDAN EN FIRME</w:t>
      </w:r>
    </w:p>
    <w:p w:rsidR="00000000" w:rsidRDefault="003C7041">
      <w:pPr>
        <w:pStyle w:val="Style2"/>
        <w:numPr>
          <w:ilvl w:val="0"/>
          <w:numId w:val="2"/>
        </w:numPr>
        <w:tabs>
          <w:tab w:val="clear" w:pos="360"/>
          <w:tab w:val="num" w:pos="1080"/>
        </w:tabs>
        <w:kinsoku w:val="0"/>
        <w:autoSpaceDE/>
        <w:autoSpaceDN/>
        <w:rPr>
          <w:rStyle w:val="CharacterStyle1"/>
          <w:spacing w:val="-6"/>
          <w:lang w:val="es-ES" w:eastAsia="es-ES"/>
        </w:rPr>
      </w:pPr>
      <w:r>
        <w:rPr>
          <w:rStyle w:val="CharacterStyle1"/>
          <w:spacing w:val="-5"/>
          <w:lang w:val="es-ES" w:eastAsia="es-ES"/>
        </w:rPr>
        <w:t xml:space="preserve">De conformidad con los razonamientos técnicos y con fundamento en </w:t>
      </w:r>
      <w:r>
        <w:rPr>
          <w:rStyle w:val="CharacterStyle1"/>
          <w:spacing w:val="-1"/>
          <w:lang w:val="es-ES" w:eastAsia="es-ES"/>
        </w:rPr>
        <w:t xml:space="preserve">el </w:t>
      </w:r>
      <w:proofErr w:type="spellStart"/>
      <w:r>
        <w:rPr>
          <w:rStyle w:val="CharacterStyle1"/>
          <w:spacing w:val="-1"/>
          <w:lang w:val="es-ES" w:eastAsia="es-ES"/>
        </w:rPr>
        <w:t>articulo</w:t>
      </w:r>
      <w:proofErr w:type="spellEnd"/>
      <w:r>
        <w:rPr>
          <w:rStyle w:val="CharacterStyle1"/>
          <w:spacing w:val="-1"/>
          <w:lang w:val="es-ES" w:eastAsia="es-ES"/>
        </w:rPr>
        <w:t xml:space="preserve"> 5.1 de la Se</w:t>
      </w:r>
      <w:r>
        <w:rPr>
          <w:rStyle w:val="CharacterStyle1"/>
          <w:spacing w:val="-1"/>
          <w:lang w:val="es-ES" w:eastAsia="es-ES"/>
        </w:rPr>
        <w:t xml:space="preserve">sión Ordinaria 83-2005, del 1 de diciembre del </w:t>
      </w:r>
      <w:r>
        <w:rPr>
          <w:rStyle w:val="CharacterStyle1"/>
          <w:spacing w:val="-2"/>
          <w:lang w:val="es-ES" w:eastAsia="es-ES"/>
        </w:rPr>
        <w:t xml:space="preserve">2005, designar como operador temporal de la ruta 300 descrita como </w:t>
      </w:r>
      <w:r>
        <w:rPr>
          <w:rStyle w:val="CharacterStyle1"/>
          <w:spacing w:val="-4"/>
          <w:lang w:val="es-ES" w:eastAsia="es-ES"/>
        </w:rPr>
        <w:t xml:space="preserve">Cartago- San José y viceversa con sus respectivos ramales, a partir del 15 </w:t>
      </w:r>
      <w:r>
        <w:rPr>
          <w:rStyle w:val="CharacterStyle1"/>
          <w:spacing w:val="-8"/>
          <w:lang w:val="es-ES" w:eastAsia="es-ES"/>
        </w:rPr>
        <w:t>de enero del 2006 y mientras las medidas cautelares estén en vigenc</w:t>
      </w:r>
      <w:r>
        <w:rPr>
          <w:rStyle w:val="CharacterStyle1"/>
          <w:spacing w:val="-8"/>
          <w:lang w:val="es-ES" w:eastAsia="es-ES"/>
        </w:rPr>
        <w:t xml:space="preserve">ia a la </w:t>
      </w:r>
      <w:r>
        <w:rPr>
          <w:rStyle w:val="CharacterStyle1"/>
          <w:spacing w:val="-6"/>
          <w:lang w:val="es-ES" w:eastAsia="es-ES"/>
        </w:rPr>
        <w:t>empresa L</w:t>
      </w:r>
      <w:r w:rsidR="005D1A6F">
        <w:rPr>
          <w:rStyle w:val="CharacterStyle1"/>
          <w:spacing w:val="-6"/>
          <w:lang w:val="es-ES" w:eastAsia="es-ES"/>
        </w:rPr>
        <w:t xml:space="preserve"> </w:t>
      </w:r>
      <w:r>
        <w:rPr>
          <w:rStyle w:val="CharacterStyle1"/>
          <w:spacing w:val="-6"/>
          <w:lang w:val="es-ES" w:eastAsia="es-ES"/>
        </w:rPr>
        <w:t>S.A.</w:t>
      </w:r>
    </w:p>
    <w:p w:rsidR="00000000" w:rsidRDefault="003C7041">
      <w:pPr>
        <w:pStyle w:val="Style2"/>
        <w:numPr>
          <w:ilvl w:val="0"/>
          <w:numId w:val="2"/>
        </w:numPr>
        <w:tabs>
          <w:tab w:val="clear" w:pos="360"/>
          <w:tab w:val="num" w:pos="1080"/>
        </w:tabs>
        <w:kinsoku w:val="0"/>
        <w:autoSpaceDE/>
        <w:autoSpaceDN/>
        <w:rPr>
          <w:rStyle w:val="CharacterStyle1"/>
          <w:spacing w:val="-4"/>
          <w:lang w:val="es-ES" w:eastAsia="es-ES"/>
        </w:rPr>
      </w:pPr>
      <w:r>
        <w:rPr>
          <w:rStyle w:val="CharacterStyle1"/>
          <w:spacing w:val="-4"/>
          <w:lang w:val="es-ES" w:eastAsia="es-ES"/>
        </w:rPr>
        <w:t xml:space="preserve">Decretar la modificación de la fecha de la suspensión de la operación </w:t>
      </w:r>
      <w:r>
        <w:rPr>
          <w:rStyle w:val="CharacterStyle1"/>
          <w:spacing w:val="-6"/>
          <w:lang w:val="es-ES" w:eastAsia="es-ES"/>
        </w:rPr>
        <w:t xml:space="preserve">de la empresa SACSA en la ruta 300 descrita como Cartago- San José y </w:t>
      </w:r>
      <w:r>
        <w:rPr>
          <w:rStyle w:val="CharacterStyle1"/>
          <w:spacing w:val="-4"/>
          <w:lang w:val="es-ES" w:eastAsia="es-ES"/>
        </w:rPr>
        <w:t>viceversa con sus respectivos ramales, a partir del 14 de enero del 2006.</w:t>
      </w:r>
    </w:p>
    <w:p w:rsidR="00000000" w:rsidRDefault="003C7041">
      <w:pPr>
        <w:pStyle w:val="Style2"/>
        <w:numPr>
          <w:ilvl w:val="0"/>
          <w:numId w:val="2"/>
        </w:numPr>
        <w:tabs>
          <w:tab w:val="clear" w:pos="360"/>
          <w:tab w:val="num" w:pos="1080"/>
        </w:tabs>
        <w:kinsoku w:val="0"/>
        <w:autoSpaceDE/>
        <w:autoSpaceDN/>
        <w:spacing w:before="72"/>
        <w:rPr>
          <w:rStyle w:val="CharacterStyle1"/>
          <w:spacing w:val="-6"/>
          <w:lang w:val="es-ES" w:eastAsia="es-ES"/>
        </w:rPr>
      </w:pPr>
      <w:r>
        <w:rPr>
          <w:rStyle w:val="CharacterStyle1"/>
          <w:spacing w:val="-7"/>
          <w:lang w:val="es-ES" w:eastAsia="es-ES"/>
        </w:rPr>
        <w:t>Que la operació</w:t>
      </w:r>
      <w:r>
        <w:rPr>
          <w:rStyle w:val="CharacterStyle1"/>
          <w:spacing w:val="-7"/>
          <w:lang w:val="es-ES" w:eastAsia="es-ES"/>
        </w:rPr>
        <w:t xml:space="preserve">n del servicio deberá efectuarse con una flota de 102 </w:t>
      </w:r>
      <w:r>
        <w:rPr>
          <w:rStyle w:val="CharacterStyle1"/>
          <w:spacing w:val="-4"/>
          <w:lang w:val="es-ES" w:eastAsia="es-ES"/>
        </w:rPr>
        <w:t xml:space="preserve">unidades, las cuales deberán estar debidamente inscritas, con Revisión </w:t>
      </w:r>
      <w:r>
        <w:rPr>
          <w:rStyle w:val="CharacterStyle1"/>
          <w:spacing w:val="-5"/>
          <w:lang w:val="es-ES" w:eastAsia="es-ES"/>
        </w:rPr>
        <w:t xml:space="preserve">Técnica al día, con el pago de los respectivos seguros, de conformidad con </w:t>
      </w:r>
      <w:r>
        <w:rPr>
          <w:rStyle w:val="CharacterStyle1"/>
          <w:spacing w:val="-6"/>
          <w:lang w:val="es-ES" w:eastAsia="es-ES"/>
        </w:rPr>
        <w:t>la normativa vigente.</w:t>
      </w:r>
    </w:p>
    <w:p w:rsidR="00000000" w:rsidRDefault="003C7041">
      <w:pPr>
        <w:pStyle w:val="Style2"/>
        <w:numPr>
          <w:ilvl w:val="0"/>
          <w:numId w:val="2"/>
        </w:numPr>
        <w:tabs>
          <w:tab w:val="clear" w:pos="360"/>
          <w:tab w:val="num" w:pos="1080"/>
        </w:tabs>
        <w:kinsoku w:val="0"/>
        <w:autoSpaceDE/>
        <w:autoSpaceDN/>
        <w:rPr>
          <w:rStyle w:val="CharacterStyle1"/>
          <w:spacing w:val="-6"/>
          <w:lang w:val="es-ES" w:eastAsia="es-ES"/>
        </w:rPr>
      </w:pPr>
      <w:r>
        <w:rPr>
          <w:rStyle w:val="CharacterStyle1"/>
          <w:spacing w:val="-6"/>
          <w:lang w:val="es-ES" w:eastAsia="es-ES"/>
        </w:rPr>
        <w:t>Solicitar a la Defensoría de los H</w:t>
      </w:r>
      <w:r>
        <w:rPr>
          <w:rStyle w:val="CharacterStyle1"/>
          <w:spacing w:val="-6"/>
          <w:lang w:val="es-ES" w:eastAsia="es-ES"/>
        </w:rPr>
        <w:t xml:space="preserve">abitantes de la República para que </w:t>
      </w:r>
      <w:r>
        <w:rPr>
          <w:rStyle w:val="CharacterStyle1"/>
          <w:spacing w:val="-3"/>
          <w:lang w:val="es-ES" w:eastAsia="es-ES"/>
        </w:rPr>
        <w:t xml:space="preserve">colabore conjuntamente con los </w:t>
      </w:r>
      <w:proofErr w:type="spellStart"/>
      <w:r>
        <w:rPr>
          <w:rStyle w:val="CharacterStyle1"/>
          <w:spacing w:val="-3"/>
          <w:lang w:val="es-ES" w:eastAsia="es-ES"/>
        </w:rPr>
        <w:t>Organos</w:t>
      </w:r>
      <w:proofErr w:type="spellEnd"/>
      <w:r>
        <w:rPr>
          <w:rStyle w:val="CharacterStyle1"/>
          <w:spacing w:val="-3"/>
          <w:lang w:val="es-ES" w:eastAsia="es-ES"/>
        </w:rPr>
        <w:t xml:space="preserve"> técnicos de este Consejo y la Policía de Tránsito con la fiscalización de los servicios que se brinden en </w:t>
      </w:r>
      <w:r>
        <w:rPr>
          <w:rStyle w:val="CharacterStyle1"/>
          <w:spacing w:val="-6"/>
          <w:lang w:val="es-ES" w:eastAsia="es-ES"/>
        </w:rPr>
        <w:t>la ruta 300.</w:t>
      </w:r>
    </w:p>
    <w:p w:rsidR="00000000" w:rsidRDefault="003C7041">
      <w:pPr>
        <w:pStyle w:val="Style2"/>
        <w:numPr>
          <w:ilvl w:val="0"/>
          <w:numId w:val="2"/>
        </w:numPr>
        <w:tabs>
          <w:tab w:val="clear" w:pos="360"/>
          <w:tab w:val="num" w:pos="1080"/>
        </w:tabs>
        <w:kinsoku w:val="0"/>
        <w:autoSpaceDE/>
        <w:autoSpaceDN/>
        <w:rPr>
          <w:rStyle w:val="CharacterStyle1"/>
          <w:lang w:val="es-ES" w:eastAsia="es-ES"/>
        </w:rPr>
      </w:pPr>
      <w:r>
        <w:rPr>
          <w:rStyle w:val="CharacterStyle1"/>
          <w:spacing w:val="7"/>
          <w:lang w:val="es-ES" w:eastAsia="es-ES"/>
        </w:rPr>
        <w:t xml:space="preserve">Solicitar a la Dirección General de la Policía de Tránsito la </w:t>
      </w:r>
      <w:r>
        <w:rPr>
          <w:rStyle w:val="CharacterStyle1"/>
          <w:spacing w:val="-2"/>
          <w:lang w:val="es-ES" w:eastAsia="es-ES"/>
        </w:rPr>
        <w:t>c</w:t>
      </w:r>
      <w:r>
        <w:rPr>
          <w:rStyle w:val="CharacterStyle1"/>
          <w:spacing w:val="-2"/>
          <w:lang w:val="es-ES" w:eastAsia="es-ES"/>
        </w:rPr>
        <w:t xml:space="preserve">olaboración para verificar en carretera el cumplimiento del presente </w:t>
      </w:r>
      <w:r>
        <w:rPr>
          <w:rStyle w:val="CharacterStyle1"/>
          <w:lang w:val="es-ES" w:eastAsia="es-ES"/>
        </w:rPr>
        <w:t>acuerdo.</w:t>
      </w:r>
    </w:p>
    <w:p w:rsidR="00000000" w:rsidRDefault="003C7041">
      <w:pPr>
        <w:pStyle w:val="Style1"/>
        <w:numPr>
          <w:ilvl w:val="0"/>
          <w:numId w:val="2"/>
        </w:numPr>
        <w:tabs>
          <w:tab w:val="clear" w:pos="360"/>
          <w:tab w:val="num" w:pos="1080"/>
        </w:tabs>
        <w:kinsoku w:val="0"/>
        <w:autoSpaceDE/>
        <w:autoSpaceDN/>
        <w:adjustRightInd/>
        <w:spacing w:before="108"/>
        <w:ind w:right="576"/>
        <w:rPr>
          <w:spacing w:val="-5"/>
          <w:lang w:val="es-ES" w:eastAsia="es-ES"/>
        </w:rPr>
      </w:pPr>
      <w:r>
        <w:rPr>
          <w:spacing w:val="-7"/>
          <w:lang w:val="es-ES" w:eastAsia="es-ES"/>
        </w:rPr>
        <w:t xml:space="preserve">Comisionar a la Dirección Ejecutiva de este Consejo para que coordine </w:t>
      </w:r>
      <w:r>
        <w:rPr>
          <w:spacing w:val="-5"/>
          <w:lang w:val="es-ES" w:eastAsia="es-ES"/>
        </w:rPr>
        <w:t>la entrada en operaciones del nuevo servicio.</w:t>
      </w:r>
    </w:p>
    <w:p w:rsidR="00000000" w:rsidRDefault="003C7041">
      <w:pPr>
        <w:pStyle w:val="Style1"/>
        <w:numPr>
          <w:ilvl w:val="0"/>
          <w:numId w:val="2"/>
        </w:numPr>
        <w:tabs>
          <w:tab w:val="clear" w:pos="360"/>
          <w:tab w:val="num" w:pos="1080"/>
        </w:tabs>
        <w:kinsoku w:val="0"/>
        <w:autoSpaceDE/>
        <w:autoSpaceDN/>
        <w:adjustRightInd/>
        <w:spacing w:before="108"/>
        <w:ind w:right="576"/>
        <w:rPr>
          <w:spacing w:val="-5"/>
          <w:lang w:val="es-ES" w:eastAsia="es-ES"/>
        </w:rPr>
      </w:pPr>
      <w:r>
        <w:rPr>
          <w:spacing w:val="-11"/>
          <w:lang w:val="es-ES" w:eastAsia="es-ES"/>
        </w:rPr>
        <w:t>A partir de la entrada del nuevo operador, se establecer</w:t>
      </w:r>
      <w:r>
        <w:rPr>
          <w:spacing w:val="-11"/>
          <w:lang w:val="es-ES" w:eastAsia="es-ES"/>
        </w:rPr>
        <w:t xml:space="preserve">án las siguientes </w:t>
      </w:r>
      <w:r>
        <w:rPr>
          <w:spacing w:val="-5"/>
          <w:lang w:val="es-ES" w:eastAsia="es-ES"/>
        </w:rPr>
        <w:t>paradas terminales y sus recorridos en forma provisional:</w:t>
      </w:r>
    </w:p>
    <w:p w:rsidR="00000000" w:rsidRDefault="003C7041">
      <w:pPr>
        <w:pStyle w:val="Style1"/>
        <w:kinsoku w:val="0"/>
        <w:autoSpaceDE/>
        <w:autoSpaceDN/>
        <w:adjustRightInd/>
        <w:spacing w:before="72"/>
        <w:ind w:left="648"/>
        <w:rPr>
          <w:b/>
          <w:bCs/>
          <w:spacing w:val="-6"/>
          <w:u w:val="single"/>
          <w:lang w:val="es-ES" w:eastAsia="es-ES"/>
        </w:rPr>
      </w:pPr>
      <w:r>
        <w:rPr>
          <w:b/>
          <w:bCs/>
          <w:spacing w:val="-6"/>
          <w:u w:val="single"/>
          <w:lang w:val="es-ES" w:eastAsia="es-ES"/>
        </w:rPr>
        <w:t xml:space="preserve">Terminal Cartago Costado sur del Parque de las Ruinas </w:t>
      </w:r>
    </w:p>
    <w:p w:rsidR="00000000" w:rsidRDefault="003C7041">
      <w:pPr>
        <w:pStyle w:val="Style1"/>
        <w:kinsoku w:val="0"/>
        <w:autoSpaceDE/>
        <w:autoSpaceDN/>
        <w:adjustRightInd/>
        <w:spacing w:before="72" w:after="324"/>
        <w:ind w:left="648" w:right="576"/>
        <w:jc w:val="both"/>
        <w:rPr>
          <w:spacing w:val="-5"/>
          <w:lang w:val="es-ES" w:eastAsia="es-ES"/>
        </w:rPr>
      </w:pPr>
      <w:r>
        <w:rPr>
          <w:spacing w:val="-6"/>
          <w:lang w:val="es-ES" w:eastAsia="es-ES"/>
        </w:rPr>
        <w:t xml:space="preserve">Recorrido de ingreso radial de Cartago hasta ruta nacional 28, sigue al sur </w:t>
      </w:r>
      <w:r>
        <w:rPr>
          <w:spacing w:val="-3"/>
          <w:lang w:val="es-ES" w:eastAsia="es-ES"/>
        </w:rPr>
        <w:t>hasta avenida 3 y viera (SIC) Al este calle 4, si</w:t>
      </w:r>
      <w:r>
        <w:rPr>
          <w:spacing w:val="-3"/>
          <w:lang w:val="es-ES" w:eastAsia="es-ES"/>
        </w:rPr>
        <w:t xml:space="preserve">gue hasta avenida 01, vira </w:t>
      </w:r>
      <w:r>
        <w:rPr>
          <w:spacing w:val="-6"/>
          <w:lang w:val="es-ES" w:eastAsia="es-ES"/>
        </w:rPr>
        <w:t xml:space="preserve">al oeste hasta terminal. Recorrido salida, avenida 01 hasta calle 13, vira al </w:t>
      </w:r>
      <w:r>
        <w:rPr>
          <w:spacing w:val="-5"/>
          <w:lang w:val="es-ES" w:eastAsia="es-ES"/>
        </w:rPr>
        <w:t>norte hasta avenida 04, vira al oeste sobre ruta radial.</w:t>
      </w:r>
    </w:p>
    <w:p w:rsidR="00000000" w:rsidRDefault="003C7041">
      <w:pPr>
        <w:pStyle w:val="Style1"/>
        <w:kinsoku w:val="0"/>
        <w:autoSpaceDE/>
        <w:autoSpaceDN/>
        <w:adjustRightInd/>
        <w:rPr>
          <w:rFonts w:ascii="Bookman Old Style" w:hAnsi="Bookman Old Style" w:cs="Bookman Old Style"/>
          <w:spacing w:val="-3"/>
          <w:sz w:val="6"/>
          <w:szCs w:val="6"/>
          <w:lang w:val="es-ES" w:eastAsia="es-ES"/>
        </w:rPr>
      </w:pPr>
      <w:r>
        <w:rPr>
          <w:rFonts w:ascii="Bookman Old Style" w:hAnsi="Bookman Old Style" w:cs="Bookman Old Style"/>
          <w:spacing w:val="-3"/>
          <w:sz w:val="6"/>
          <w:szCs w:val="6"/>
          <w:lang w:val="es-ES" w:eastAsia="es-ES"/>
        </w:rPr>
        <w:t>•",</w:t>
      </w:r>
    </w:p>
    <w:p w:rsidR="00000000" w:rsidRDefault="003C7041">
      <w:pPr>
        <w:pStyle w:val="Style3"/>
        <w:kinsoku w:val="0"/>
        <w:autoSpaceDE/>
        <w:autoSpaceDN/>
        <w:adjustRightInd/>
        <w:spacing w:line="213" w:lineRule="auto"/>
        <w:ind w:left="648"/>
        <w:rPr>
          <w:rStyle w:val="CharacterStyle3"/>
          <w:b/>
          <w:bCs/>
          <w:spacing w:val="-10"/>
          <w:sz w:val="25"/>
          <w:szCs w:val="25"/>
          <w:u w:val="single"/>
          <w:lang w:val="es-ES" w:eastAsia="es-ES"/>
        </w:rPr>
      </w:pPr>
      <w:r>
        <w:rPr>
          <w:rStyle w:val="CharacterStyle3"/>
          <w:b/>
          <w:bCs/>
          <w:spacing w:val="-10"/>
          <w:sz w:val="25"/>
          <w:szCs w:val="25"/>
          <w:u w:val="single"/>
          <w:lang w:val="es-ES" w:eastAsia="es-ES"/>
        </w:rPr>
        <w:t xml:space="preserve">Terminal San José Avenida 6, calles 11 v 13. </w:t>
      </w:r>
    </w:p>
    <w:p w:rsidR="00000000" w:rsidRPr="005D1A6F" w:rsidRDefault="003C7041">
      <w:pPr>
        <w:pStyle w:val="Style4"/>
        <w:kinsoku w:val="0"/>
        <w:autoSpaceDE/>
        <w:autoSpaceDN/>
        <w:spacing w:before="72"/>
        <w:ind w:left="576"/>
        <w:jc w:val="center"/>
        <w:rPr>
          <w:spacing w:val="-5"/>
          <w:lang w:val="es-ES" w:eastAsia="es-ES"/>
        </w:rPr>
      </w:pPr>
      <w:r>
        <w:rPr>
          <w:spacing w:val="-2"/>
          <w:lang w:val="es-ES" w:eastAsia="es-ES"/>
        </w:rPr>
        <w:t>Recorrido de Ingreso, por San Pedro, avenida central llega hasta la calle</w:t>
      </w:r>
      <w:r>
        <w:rPr>
          <w:spacing w:val="-2"/>
          <w:lang w:val="es-ES" w:eastAsia="es-ES"/>
        </w:rPr>
        <w:br/>
      </w:r>
      <w:r>
        <w:rPr>
          <w:spacing w:val="-3"/>
          <w:lang w:val="es-ES" w:eastAsia="es-ES"/>
        </w:rPr>
        <w:t xml:space="preserve">23 Barrio La California al norte, avenida 3, </w:t>
      </w:r>
      <w:r w:rsidRPr="005D1A6F">
        <w:rPr>
          <w:spacing w:val="-3"/>
          <w:lang w:val="es-ES" w:eastAsia="es-ES"/>
        </w:rPr>
        <w:t xml:space="preserve">calle </w:t>
      </w:r>
      <w:r w:rsidRPr="005D1A6F">
        <w:rPr>
          <w:bCs/>
          <w:spacing w:val="-13"/>
          <w:sz w:val="25"/>
          <w:szCs w:val="25"/>
          <w:lang w:val="es-ES" w:eastAsia="es-ES"/>
        </w:rPr>
        <w:t xml:space="preserve">9, al sur </w:t>
      </w:r>
      <w:r w:rsidRPr="005D1A6F">
        <w:rPr>
          <w:spacing w:val="-3"/>
          <w:lang w:val="es-ES" w:eastAsia="es-ES"/>
        </w:rPr>
        <w:t>hasta la avenida</w:t>
      </w:r>
      <w:r w:rsidRPr="005D1A6F">
        <w:rPr>
          <w:spacing w:val="-3"/>
          <w:lang w:val="es-ES" w:eastAsia="es-ES"/>
        </w:rPr>
        <w:br/>
      </w:r>
      <w:r w:rsidRPr="005D1A6F">
        <w:rPr>
          <w:spacing w:val="-5"/>
          <w:lang w:val="es-ES" w:eastAsia="es-ES"/>
        </w:rPr>
        <w:t xml:space="preserve">10, vira al este calle 11, avenida 06 terminal. </w:t>
      </w:r>
      <w:r w:rsidRPr="005D1A6F">
        <w:rPr>
          <w:bCs/>
          <w:spacing w:val="-15"/>
          <w:sz w:val="25"/>
          <w:szCs w:val="25"/>
          <w:lang w:val="es-ES" w:eastAsia="es-ES"/>
        </w:rPr>
        <w:t xml:space="preserve">Salida, avenida 02 ruta </w:t>
      </w:r>
      <w:r w:rsidRPr="005D1A6F">
        <w:rPr>
          <w:spacing w:val="-5"/>
          <w:lang w:val="es-ES" w:eastAsia="es-ES"/>
        </w:rPr>
        <w:t>usual.</w:t>
      </w:r>
    </w:p>
    <w:p w:rsidR="00000000" w:rsidRDefault="003C7041">
      <w:pPr>
        <w:pStyle w:val="Style4"/>
        <w:kinsoku w:val="0"/>
        <w:autoSpaceDE/>
        <w:autoSpaceDN/>
        <w:rPr>
          <w:spacing w:val="-4"/>
          <w:lang w:val="es-ES" w:eastAsia="es-ES"/>
        </w:rPr>
      </w:pPr>
      <w:r>
        <w:rPr>
          <w:spacing w:val="-4"/>
          <w:lang w:val="es-ES" w:eastAsia="es-ES"/>
        </w:rPr>
        <w:t>Recorrido por Zapote, rad</w:t>
      </w:r>
      <w:r>
        <w:rPr>
          <w:spacing w:val="-4"/>
          <w:lang w:val="es-ES" w:eastAsia="es-ES"/>
        </w:rPr>
        <w:t xml:space="preserve">ial Zapote, Plaza González Víquez al norte por </w:t>
      </w:r>
      <w:r>
        <w:rPr>
          <w:spacing w:val="-7"/>
          <w:lang w:val="es-ES" w:eastAsia="es-ES"/>
        </w:rPr>
        <w:t xml:space="preserve">calle 11, avenida 06 terminal. Recorrido salida avenida 06 calle 21, ITAN </w:t>
      </w:r>
      <w:r>
        <w:rPr>
          <w:spacing w:val="-4"/>
          <w:lang w:val="es-ES" w:eastAsia="es-ES"/>
        </w:rPr>
        <w:t>Zapote ruta usual.</w:t>
      </w:r>
    </w:p>
    <w:p w:rsidR="00000000" w:rsidRDefault="003C7041">
      <w:pPr>
        <w:pStyle w:val="Style4"/>
        <w:kinsoku w:val="0"/>
        <w:autoSpaceDE/>
        <w:autoSpaceDN/>
        <w:rPr>
          <w:spacing w:val="-5"/>
          <w:lang w:val="es-ES" w:eastAsia="es-ES"/>
        </w:rPr>
      </w:pPr>
      <w:r>
        <w:rPr>
          <w:spacing w:val="-2"/>
          <w:lang w:val="es-ES" w:eastAsia="es-ES"/>
        </w:rPr>
        <w:t xml:space="preserve">Dichos recorridos y paradas terminales son susceptibles de modificación </w:t>
      </w:r>
      <w:r>
        <w:rPr>
          <w:spacing w:val="-5"/>
          <w:lang w:val="es-ES" w:eastAsia="es-ES"/>
        </w:rPr>
        <w:t>de acuerdo con los estudios que realice el D</w:t>
      </w:r>
      <w:r>
        <w:rPr>
          <w:spacing w:val="-5"/>
          <w:lang w:val="es-ES" w:eastAsia="es-ES"/>
        </w:rPr>
        <w:t>epartamento de Ingeniería.</w:t>
      </w:r>
    </w:p>
    <w:p w:rsidR="00000000" w:rsidRDefault="003C7041">
      <w:pPr>
        <w:pStyle w:val="Style4"/>
        <w:kinsoku w:val="0"/>
        <w:autoSpaceDE/>
        <w:autoSpaceDN/>
        <w:spacing w:before="72"/>
        <w:rPr>
          <w:spacing w:val="-5"/>
          <w:lang w:val="es-ES" w:eastAsia="es-ES"/>
        </w:rPr>
      </w:pPr>
      <w:r>
        <w:rPr>
          <w:spacing w:val="4"/>
          <w:lang w:val="es-ES" w:eastAsia="es-ES"/>
        </w:rPr>
        <w:t xml:space="preserve">8.- Notificar el presente acuerdo a la ARESEP; Defensoría de los </w:t>
      </w:r>
      <w:r>
        <w:rPr>
          <w:spacing w:val="-3"/>
          <w:lang w:val="es-ES" w:eastAsia="es-ES"/>
        </w:rPr>
        <w:t>Habitantes de la República Empresa SAC</w:t>
      </w:r>
      <w:r w:rsidR="005D1A6F">
        <w:rPr>
          <w:spacing w:val="-3"/>
          <w:lang w:val="es-ES" w:eastAsia="es-ES"/>
        </w:rPr>
        <w:t xml:space="preserve"> </w:t>
      </w:r>
      <w:r>
        <w:rPr>
          <w:spacing w:val="-3"/>
          <w:lang w:val="es-ES" w:eastAsia="es-ES"/>
        </w:rPr>
        <w:t>SA; Empresa L</w:t>
      </w:r>
      <w:r w:rsidR="005D1A6F">
        <w:rPr>
          <w:spacing w:val="-3"/>
          <w:lang w:val="es-ES" w:eastAsia="es-ES"/>
        </w:rPr>
        <w:t xml:space="preserve"> </w:t>
      </w:r>
      <w:r>
        <w:rPr>
          <w:spacing w:val="-3"/>
          <w:lang w:val="es-ES" w:eastAsia="es-ES"/>
        </w:rPr>
        <w:t xml:space="preserve">S.A., </w:t>
      </w:r>
      <w:r>
        <w:rPr>
          <w:spacing w:val="-5"/>
          <w:lang w:val="es-ES" w:eastAsia="es-ES"/>
        </w:rPr>
        <w:t>oferentes, Municipalidad de Cartago y dependencias de este Consejo.</w:t>
      </w:r>
    </w:p>
    <w:p w:rsidR="00000000" w:rsidRDefault="003C7041">
      <w:pPr>
        <w:pStyle w:val="Style3"/>
        <w:kinsoku w:val="0"/>
        <w:autoSpaceDE/>
        <w:autoSpaceDN/>
        <w:adjustRightInd/>
        <w:spacing w:before="108" w:line="204" w:lineRule="auto"/>
        <w:ind w:left="648"/>
        <w:rPr>
          <w:rStyle w:val="CharacterStyle3"/>
          <w:spacing w:val="-8"/>
          <w:sz w:val="24"/>
          <w:szCs w:val="24"/>
          <w:lang w:val="es-ES" w:eastAsia="es-ES"/>
        </w:rPr>
      </w:pPr>
      <w:r>
        <w:rPr>
          <w:rStyle w:val="CharacterStyle3"/>
          <w:spacing w:val="-8"/>
          <w:sz w:val="24"/>
          <w:szCs w:val="24"/>
          <w:lang w:val="es-ES" w:eastAsia="es-ES"/>
        </w:rPr>
        <w:t>VOTO DEL DIRECTIVO OLMAN BONILLA</w:t>
      </w:r>
    </w:p>
    <w:p w:rsidR="00000000" w:rsidRDefault="003C7041">
      <w:pPr>
        <w:pStyle w:val="Style4"/>
        <w:kinsoku w:val="0"/>
        <w:autoSpaceDE/>
        <w:autoSpaceDN/>
        <w:rPr>
          <w:spacing w:val="-4"/>
          <w:lang w:val="es-ES" w:eastAsia="es-ES"/>
        </w:rPr>
      </w:pPr>
      <w:r>
        <w:rPr>
          <w:spacing w:val="-6"/>
          <w:lang w:val="es-ES" w:eastAsia="es-ES"/>
        </w:rPr>
        <w:t xml:space="preserve">El Director Olman Bonilla manifiesta que en la decisión final del presente </w:t>
      </w:r>
      <w:r>
        <w:rPr>
          <w:spacing w:val="-4"/>
          <w:lang w:val="es-ES" w:eastAsia="es-ES"/>
        </w:rPr>
        <w:t xml:space="preserve">caso, su voto es contrario a las propuestas presentadas, al haberse inhibido </w:t>
      </w:r>
      <w:r>
        <w:rPr>
          <w:spacing w:val="-5"/>
          <w:lang w:val="es-ES" w:eastAsia="es-ES"/>
        </w:rPr>
        <w:t xml:space="preserve">en la discusión y votación del Articulo 5.1 de la Sesión Ordinaria 83-2005 </w:t>
      </w:r>
      <w:r>
        <w:rPr>
          <w:spacing w:val="-3"/>
          <w:lang w:val="es-ES" w:eastAsia="es-ES"/>
        </w:rPr>
        <w:t xml:space="preserve">del 1 de diciembre del 2005, </w:t>
      </w:r>
      <w:r>
        <w:rPr>
          <w:spacing w:val="-3"/>
          <w:lang w:val="es-ES" w:eastAsia="es-ES"/>
        </w:rPr>
        <w:t>en la que se acordó decretar una medida cautelar contra la Empresa SAC</w:t>
      </w:r>
      <w:r w:rsidR="00F951DC">
        <w:rPr>
          <w:spacing w:val="-3"/>
          <w:lang w:val="es-ES" w:eastAsia="es-ES"/>
        </w:rPr>
        <w:t xml:space="preserve"> </w:t>
      </w:r>
      <w:r>
        <w:rPr>
          <w:spacing w:val="-3"/>
          <w:lang w:val="es-ES" w:eastAsia="es-ES"/>
        </w:rPr>
        <w:t xml:space="preserve">SA, en razón de que circuló información </w:t>
      </w:r>
      <w:r>
        <w:rPr>
          <w:spacing w:val="-6"/>
          <w:lang w:val="es-ES" w:eastAsia="es-ES"/>
        </w:rPr>
        <w:t xml:space="preserve">en que se le involucraba en la discusión del tema, en virtud de su posición </w:t>
      </w:r>
      <w:r>
        <w:rPr>
          <w:spacing w:val="-5"/>
          <w:lang w:val="es-ES" w:eastAsia="es-ES"/>
        </w:rPr>
        <w:t>como Vicepresidente de la Cámara Nacional de Transportes y Miembro Dir</w:t>
      </w:r>
      <w:r>
        <w:rPr>
          <w:spacing w:val="-5"/>
          <w:lang w:val="es-ES" w:eastAsia="es-ES"/>
        </w:rPr>
        <w:t xml:space="preserve">ector de esta Junta Directiva. Además considera que para tomar una </w:t>
      </w:r>
      <w:r>
        <w:rPr>
          <w:spacing w:val="-3"/>
          <w:lang w:val="es-ES" w:eastAsia="es-ES"/>
        </w:rPr>
        <w:t xml:space="preserve">decisión de esta magnitud no necesariamente debe hacerse en un corto </w:t>
      </w:r>
      <w:r>
        <w:rPr>
          <w:spacing w:val="1"/>
          <w:lang w:val="es-ES" w:eastAsia="es-ES"/>
        </w:rPr>
        <w:t xml:space="preserve">plazo, por cuanto puede avocarse el sector </w:t>
      </w:r>
      <w:r>
        <w:rPr>
          <w:spacing w:val="1"/>
          <w:lang w:val="es-ES" w:eastAsia="es-ES"/>
        </w:rPr>
        <w:lastRenderedPageBreak/>
        <w:t xml:space="preserve">empresarial y el aparato </w:t>
      </w:r>
      <w:r>
        <w:rPr>
          <w:spacing w:val="-4"/>
          <w:lang w:val="es-ES" w:eastAsia="es-ES"/>
        </w:rPr>
        <w:t>administrativo a planificar una operación que brind</w:t>
      </w:r>
      <w:r>
        <w:rPr>
          <w:spacing w:val="-4"/>
          <w:lang w:val="es-ES" w:eastAsia="es-ES"/>
        </w:rPr>
        <w:t>e una solución integral al sistema.</w:t>
      </w:r>
    </w:p>
    <w:p w:rsidR="00000000" w:rsidRDefault="003C7041">
      <w:pPr>
        <w:pStyle w:val="Style3"/>
        <w:kinsoku w:val="0"/>
        <w:autoSpaceDE/>
        <w:autoSpaceDN/>
        <w:adjustRightInd/>
        <w:spacing w:before="108" w:line="208" w:lineRule="auto"/>
        <w:ind w:left="648"/>
        <w:rPr>
          <w:rStyle w:val="CharacterStyle3"/>
          <w:spacing w:val="-8"/>
          <w:sz w:val="24"/>
          <w:szCs w:val="24"/>
          <w:lang w:val="es-ES" w:eastAsia="es-ES"/>
        </w:rPr>
      </w:pPr>
      <w:r>
        <w:rPr>
          <w:rStyle w:val="CharacterStyle3"/>
          <w:spacing w:val="-8"/>
          <w:sz w:val="24"/>
          <w:szCs w:val="24"/>
          <w:lang w:val="es-ES" w:eastAsia="es-ES"/>
        </w:rPr>
        <w:t>VOTO POSITIVO DEL DIRECTOR ELADIO CANPOS</w:t>
      </w:r>
    </w:p>
    <w:p w:rsidR="00000000" w:rsidRDefault="003C7041">
      <w:pPr>
        <w:pStyle w:val="Style4"/>
        <w:kinsoku w:val="0"/>
        <w:autoSpaceDE/>
        <w:autoSpaceDN/>
        <w:rPr>
          <w:spacing w:val="-5"/>
          <w:lang w:val="es-ES" w:eastAsia="es-ES"/>
        </w:rPr>
      </w:pPr>
      <w:r>
        <w:rPr>
          <w:spacing w:val="-2"/>
          <w:lang w:val="es-ES" w:eastAsia="es-ES"/>
        </w:rPr>
        <w:t xml:space="preserve">El Director Eladio Campos </w:t>
      </w:r>
      <w:proofErr w:type="spellStart"/>
      <w:r>
        <w:rPr>
          <w:spacing w:val="-2"/>
          <w:lang w:val="es-ES" w:eastAsia="es-ES"/>
        </w:rPr>
        <w:t>Campos</w:t>
      </w:r>
      <w:proofErr w:type="spellEnd"/>
      <w:r>
        <w:rPr>
          <w:spacing w:val="-2"/>
          <w:lang w:val="es-ES" w:eastAsia="es-ES"/>
        </w:rPr>
        <w:t xml:space="preserve"> manifiesta que siendo la Defensoría de los Habitantes quien ostenta la legitimación pare representar a los </w:t>
      </w:r>
      <w:r>
        <w:rPr>
          <w:spacing w:val="2"/>
          <w:lang w:val="es-ES" w:eastAsia="es-ES"/>
        </w:rPr>
        <w:t>ciudadanos y como observadora y fiscali</w:t>
      </w:r>
      <w:r>
        <w:rPr>
          <w:spacing w:val="2"/>
          <w:lang w:val="es-ES" w:eastAsia="es-ES"/>
        </w:rPr>
        <w:t xml:space="preserve">zadora del nuevo proceso </w:t>
      </w:r>
      <w:r>
        <w:rPr>
          <w:spacing w:val="-1"/>
          <w:lang w:val="es-ES" w:eastAsia="es-ES"/>
        </w:rPr>
        <w:t xml:space="preserve">operativo en la ruta 300 descrita como San José- Cartago y viceversa, </w:t>
      </w:r>
      <w:r>
        <w:rPr>
          <w:spacing w:val="-5"/>
          <w:lang w:val="es-ES" w:eastAsia="es-ES"/>
        </w:rPr>
        <w:t>emite su voto positivo en el presente asunto.</w:t>
      </w:r>
    </w:p>
    <w:p w:rsidR="00000000" w:rsidRDefault="003C7041">
      <w:pPr>
        <w:pStyle w:val="Style4"/>
        <w:kinsoku w:val="0"/>
        <w:autoSpaceDE/>
        <w:autoSpaceDN/>
        <w:rPr>
          <w:spacing w:val="-5"/>
          <w:lang w:val="es-ES" w:eastAsia="es-ES"/>
        </w:rPr>
      </w:pPr>
      <w:r>
        <w:rPr>
          <w:spacing w:val="-5"/>
          <w:lang w:val="es-ES" w:eastAsia="es-ES"/>
        </w:rPr>
        <w:t xml:space="preserve">Adicionalmente, cabe indicar, que de conformidad con el párrafo segundo </w:t>
      </w:r>
      <w:r>
        <w:rPr>
          <w:spacing w:val="2"/>
          <w:lang w:val="es-ES" w:eastAsia="es-ES"/>
        </w:rPr>
        <w:t>del numeral 11 en relación al artículo 22 d</w:t>
      </w:r>
      <w:r>
        <w:rPr>
          <w:spacing w:val="2"/>
          <w:lang w:val="es-ES" w:eastAsia="es-ES"/>
        </w:rPr>
        <w:t xml:space="preserve">e la Ley Reguladora del </w:t>
      </w:r>
      <w:r>
        <w:rPr>
          <w:spacing w:val="-4"/>
          <w:lang w:val="es-ES" w:eastAsia="es-ES"/>
        </w:rPr>
        <w:t xml:space="preserve">Servicio Público de Transporte Remunerado de Personas en Vehículos en </w:t>
      </w:r>
      <w:r>
        <w:rPr>
          <w:spacing w:val="-3"/>
          <w:lang w:val="es-ES" w:eastAsia="es-ES"/>
        </w:rPr>
        <w:t xml:space="preserve">la Modalidad de Taxi, No. 7969, contra el citado acuerdo cabe el recurso de revocatoria ante el mismo </w:t>
      </w:r>
      <w:proofErr w:type="spellStart"/>
      <w:r>
        <w:rPr>
          <w:spacing w:val="-3"/>
          <w:lang w:val="es-ES" w:eastAsia="es-ES"/>
        </w:rPr>
        <w:t>Organo</w:t>
      </w:r>
      <w:proofErr w:type="spellEnd"/>
      <w:r>
        <w:rPr>
          <w:spacing w:val="-3"/>
          <w:lang w:val="es-ES" w:eastAsia="es-ES"/>
        </w:rPr>
        <w:t xml:space="preserve"> y de Apelación ante el Tribunal </w:t>
      </w:r>
      <w:r>
        <w:rPr>
          <w:spacing w:val="12"/>
          <w:lang w:val="es-ES" w:eastAsia="es-ES"/>
        </w:rPr>
        <w:t>Administrativo de Tra</w:t>
      </w:r>
      <w:r>
        <w:rPr>
          <w:spacing w:val="12"/>
          <w:lang w:val="es-ES" w:eastAsia="es-ES"/>
        </w:rPr>
        <w:t xml:space="preserve">nsportes, dentro del plazo perentorio e </w:t>
      </w:r>
      <w:r>
        <w:rPr>
          <w:spacing w:val="-4"/>
          <w:lang w:val="es-ES" w:eastAsia="es-ES"/>
        </w:rPr>
        <w:t xml:space="preserve">improrrogable de ocho días hábiles contados a partir del día hábil posterior </w:t>
      </w:r>
      <w:r>
        <w:rPr>
          <w:spacing w:val="-7"/>
          <w:lang w:val="es-ES" w:eastAsia="es-ES"/>
        </w:rPr>
        <w:t xml:space="preserve">a su notificación, salvo que el acto que por este medio se notifica, resuelva </w:t>
      </w:r>
      <w:r>
        <w:rPr>
          <w:spacing w:val="-5"/>
          <w:lang w:val="es-ES" w:eastAsia="es-ES"/>
        </w:rPr>
        <w:t>sobre medidas impugnatorias ordinarias previas, caso en el cu</w:t>
      </w:r>
      <w:r>
        <w:rPr>
          <w:spacing w:val="-5"/>
          <w:lang w:val="es-ES" w:eastAsia="es-ES"/>
        </w:rPr>
        <w:t xml:space="preserve">al, resulta </w:t>
      </w:r>
      <w:r>
        <w:rPr>
          <w:spacing w:val="-4"/>
          <w:lang w:val="es-ES" w:eastAsia="es-ES"/>
        </w:rPr>
        <w:t xml:space="preserve">improcedente el recurso de revocatoria, conforme a lo dispuesto por el </w:t>
      </w:r>
      <w:r>
        <w:rPr>
          <w:spacing w:val="-5"/>
          <w:lang w:val="es-ES" w:eastAsia="es-ES"/>
        </w:rPr>
        <w:t>numeral 345 de la Ley General de la Administración Pública."</w:t>
      </w:r>
    </w:p>
    <w:p w:rsidR="00000000" w:rsidRDefault="003C7041">
      <w:pPr>
        <w:pStyle w:val="Style3"/>
        <w:kinsoku w:val="0"/>
        <w:autoSpaceDE/>
        <w:autoSpaceDN/>
        <w:adjustRightInd/>
        <w:spacing w:before="216" w:after="324"/>
        <w:rPr>
          <w:rStyle w:val="CharacterStyle3"/>
          <w:spacing w:val="-5"/>
          <w:sz w:val="24"/>
          <w:szCs w:val="24"/>
          <w:lang w:val="es-ES" w:eastAsia="es-ES"/>
        </w:rPr>
      </w:pPr>
      <w:r>
        <w:rPr>
          <w:rStyle w:val="CharacterStyle3"/>
          <w:spacing w:val="-8"/>
          <w:sz w:val="24"/>
          <w:szCs w:val="24"/>
          <w:lang w:val="es-ES" w:eastAsia="es-ES"/>
        </w:rPr>
        <w:t xml:space="preserve">Según se concluye al ver los folios del 2 al 5 del expediente, este acto se notificó a </w:t>
      </w:r>
      <w:r>
        <w:rPr>
          <w:rStyle w:val="CharacterStyle3"/>
          <w:spacing w:val="-5"/>
          <w:sz w:val="24"/>
          <w:szCs w:val="24"/>
          <w:lang w:val="es-ES" w:eastAsia="es-ES"/>
        </w:rPr>
        <w:t>SAC</w:t>
      </w:r>
      <w:r w:rsidR="00F951DC">
        <w:rPr>
          <w:rStyle w:val="CharacterStyle3"/>
          <w:spacing w:val="-5"/>
          <w:sz w:val="24"/>
          <w:szCs w:val="24"/>
          <w:lang w:val="es-ES" w:eastAsia="es-ES"/>
        </w:rPr>
        <w:t xml:space="preserve"> </w:t>
      </w:r>
      <w:r>
        <w:rPr>
          <w:rStyle w:val="CharacterStyle3"/>
          <w:spacing w:val="-5"/>
          <w:sz w:val="24"/>
          <w:szCs w:val="24"/>
          <w:lang w:val="es-ES" w:eastAsia="es-ES"/>
        </w:rPr>
        <w:t>SA a los quince días d</w:t>
      </w:r>
      <w:r>
        <w:rPr>
          <w:rStyle w:val="CharacterStyle3"/>
          <w:spacing w:val="-5"/>
          <w:sz w:val="24"/>
          <w:szCs w:val="24"/>
          <w:lang w:val="es-ES" w:eastAsia="es-ES"/>
        </w:rPr>
        <w:t>e diciembre de 2005.</w:t>
      </w:r>
    </w:p>
    <w:p w:rsidR="00000000" w:rsidRPr="00F951DC" w:rsidRDefault="003C7041">
      <w:pPr>
        <w:pStyle w:val="Style3"/>
        <w:kinsoku w:val="0"/>
        <w:autoSpaceDE/>
        <w:autoSpaceDN/>
        <w:adjustRightInd/>
        <w:spacing w:line="223" w:lineRule="auto"/>
        <w:jc w:val="both"/>
        <w:rPr>
          <w:rStyle w:val="CharacterStyle3"/>
          <w:bCs/>
          <w:spacing w:val="-10"/>
          <w:sz w:val="24"/>
          <w:szCs w:val="24"/>
          <w:lang w:val="es-ES" w:eastAsia="es-ES"/>
        </w:rPr>
      </w:pPr>
      <w:r>
        <w:rPr>
          <w:rStyle w:val="CharacterStyle3"/>
          <w:b/>
          <w:bCs/>
          <w:spacing w:val="-4"/>
          <w:sz w:val="24"/>
          <w:szCs w:val="24"/>
          <w:lang w:val="es-ES" w:eastAsia="es-ES"/>
        </w:rPr>
        <w:t xml:space="preserve">TERCERO: </w:t>
      </w:r>
      <w:r w:rsidRPr="00F951DC">
        <w:rPr>
          <w:rStyle w:val="CharacterStyle3"/>
          <w:bCs/>
          <w:spacing w:val="-4"/>
          <w:sz w:val="24"/>
          <w:szCs w:val="24"/>
          <w:lang w:val="es-ES" w:eastAsia="es-ES"/>
        </w:rPr>
        <w:t xml:space="preserve">Que con fecha 22 de diciembre del 2005, el señor Rolando García </w:t>
      </w:r>
      <w:r w:rsidRPr="00F951DC">
        <w:rPr>
          <w:rStyle w:val="CharacterStyle3"/>
          <w:bCs/>
          <w:spacing w:val="-13"/>
          <w:sz w:val="24"/>
          <w:szCs w:val="24"/>
          <w:lang w:val="es-ES" w:eastAsia="es-ES"/>
        </w:rPr>
        <w:t xml:space="preserve">Gutiérrez y otros representantes de Sociedad Autotransportes Cartago S.A., presentan </w:t>
      </w:r>
      <w:r w:rsidRPr="00F951DC">
        <w:rPr>
          <w:rStyle w:val="CharacterStyle3"/>
          <w:bCs/>
          <w:spacing w:val="-9"/>
          <w:sz w:val="24"/>
          <w:szCs w:val="24"/>
          <w:lang w:val="es-ES" w:eastAsia="es-ES"/>
        </w:rPr>
        <w:t xml:space="preserve">recurso de apelación en contra de la </w:t>
      </w:r>
      <w:r w:rsidRPr="00F951DC">
        <w:rPr>
          <w:rStyle w:val="CharacterStyle3"/>
          <w:b/>
          <w:bCs/>
          <w:i/>
          <w:iCs/>
          <w:spacing w:val="-9"/>
          <w:sz w:val="24"/>
          <w:szCs w:val="24"/>
          <w:lang w:val="es-ES" w:eastAsia="es-ES"/>
        </w:rPr>
        <w:t>sesió</w:t>
      </w:r>
      <w:r w:rsidRPr="00F951DC">
        <w:rPr>
          <w:rStyle w:val="CharacterStyle3"/>
          <w:b/>
          <w:bCs/>
          <w:i/>
          <w:iCs/>
          <w:spacing w:val="-9"/>
          <w:sz w:val="24"/>
          <w:szCs w:val="24"/>
          <w:lang w:val="es-ES" w:eastAsia="es-ES"/>
        </w:rPr>
        <w:t>n ordinaria 83-2005</w:t>
      </w:r>
      <w:r w:rsidRPr="00F951DC">
        <w:rPr>
          <w:rStyle w:val="CharacterStyle3"/>
          <w:bCs/>
          <w:i/>
          <w:iCs/>
          <w:spacing w:val="-9"/>
          <w:sz w:val="24"/>
          <w:szCs w:val="24"/>
          <w:lang w:val="es-ES" w:eastAsia="es-ES"/>
        </w:rPr>
        <w:t xml:space="preserve">, </w:t>
      </w:r>
      <w:r w:rsidRPr="00F951DC">
        <w:rPr>
          <w:rStyle w:val="CharacterStyle3"/>
          <w:bCs/>
          <w:spacing w:val="-9"/>
          <w:sz w:val="24"/>
          <w:szCs w:val="24"/>
          <w:lang w:val="es-ES" w:eastAsia="es-ES"/>
        </w:rPr>
        <w:t xml:space="preserve">según los siguientes </w:t>
      </w:r>
      <w:r w:rsidRPr="00F951DC">
        <w:rPr>
          <w:rStyle w:val="CharacterStyle3"/>
          <w:bCs/>
          <w:spacing w:val="-10"/>
          <w:sz w:val="24"/>
          <w:szCs w:val="24"/>
          <w:lang w:val="es-ES" w:eastAsia="es-ES"/>
        </w:rPr>
        <w:t>argumentos:</w:t>
      </w:r>
    </w:p>
    <w:p w:rsidR="00000000" w:rsidRPr="00F951DC" w:rsidRDefault="003C7041">
      <w:pPr>
        <w:pStyle w:val="Style5"/>
        <w:kinsoku w:val="0"/>
        <w:autoSpaceDE/>
        <w:autoSpaceDN/>
        <w:spacing w:before="252" w:line="225" w:lineRule="auto"/>
        <w:rPr>
          <w:rStyle w:val="CharacterStyle5"/>
          <w:bCs/>
          <w:spacing w:val="-10"/>
          <w:lang w:val="es-ES" w:eastAsia="es-ES"/>
        </w:rPr>
      </w:pPr>
      <w:r w:rsidRPr="00F951DC">
        <w:rPr>
          <w:rStyle w:val="CharacterStyle5"/>
          <w:bCs/>
          <w:spacing w:val="2"/>
          <w:lang w:val="es-ES" w:eastAsia="es-ES"/>
        </w:rPr>
        <w:t xml:space="preserve">"1-Que dicho acuerdo LESIONA GRAVAMENTE el principio </w:t>
      </w:r>
      <w:r w:rsidRPr="00F951DC">
        <w:rPr>
          <w:rStyle w:val="CharacterStyle5"/>
          <w:bCs/>
          <w:spacing w:val="-8"/>
          <w:lang w:val="es-ES" w:eastAsia="es-ES"/>
        </w:rPr>
        <w:t xml:space="preserve">fundamental del debido proceso ya que el mismo, si bien es cierto, es </w:t>
      </w:r>
      <w:r w:rsidRPr="00F951DC">
        <w:rPr>
          <w:rStyle w:val="CharacterStyle5"/>
          <w:bCs/>
          <w:spacing w:val="-12"/>
          <w:lang w:val="es-ES" w:eastAsia="es-ES"/>
        </w:rPr>
        <w:t xml:space="preserve">definido como medida cautelar, contiene una sanción expresa a nuestra </w:t>
      </w:r>
      <w:r w:rsidRPr="00F951DC">
        <w:rPr>
          <w:rStyle w:val="CharacterStyle5"/>
          <w:bCs/>
          <w:spacing w:val="-10"/>
          <w:lang w:val="es-ES" w:eastAsia="es-ES"/>
        </w:rPr>
        <w:t>represent</w:t>
      </w:r>
      <w:r w:rsidRPr="00F951DC">
        <w:rPr>
          <w:rStyle w:val="CharacterStyle5"/>
          <w:bCs/>
          <w:spacing w:val="-10"/>
          <w:lang w:val="es-ES" w:eastAsia="es-ES"/>
        </w:rPr>
        <w:t xml:space="preserve">ada al decretar una suspensión de la operación en la ruta 300 </w:t>
      </w:r>
      <w:r w:rsidRPr="00F951DC">
        <w:rPr>
          <w:rStyle w:val="CharacterStyle5"/>
          <w:bCs/>
          <w:spacing w:val="-1"/>
          <w:lang w:val="es-ES" w:eastAsia="es-ES"/>
        </w:rPr>
        <w:t xml:space="preserve">descrita como: (CARTAGO-SAN JOSE Y VICEVERSA con sus </w:t>
      </w:r>
      <w:r w:rsidRPr="00F951DC">
        <w:rPr>
          <w:rStyle w:val="CharacterStyle5"/>
          <w:bCs/>
          <w:spacing w:val="-10"/>
          <w:lang w:val="es-ES" w:eastAsia="es-ES"/>
        </w:rPr>
        <w:t>respectivos ramales.</w:t>
      </w:r>
    </w:p>
    <w:p w:rsidR="00000000" w:rsidRPr="00F951DC" w:rsidRDefault="003C7041">
      <w:pPr>
        <w:pStyle w:val="Style5"/>
        <w:kinsoku w:val="0"/>
        <w:autoSpaceDE/>
        <w:autoSpaceDN/>
        <w:spacing w:line="225" w:lineRule="auto"/>
        <w:rPr>
          <w:rStyle w:val="CharacterStyle5"/>
          <w:bCs/>
          <w:spacing w:val="-14"/>
          <w:lang w:val="es-ES" w:eastAsia="es-ES"/>
        </w:rPr>
      </w:pPr>
      <w:r w:rsidRPr="00F951DC">
        <w:rPr>
          <w:rStyle w:val="CharacterStyle5"/>
          <w:bCs/>
          <w:spacing w:val="-8"/>
          <w:lang w:val="es-ES" w:eastAsia="es-ES"/>
        </w:rPr>
        <w:t>2-Que la supra-mencionada medida cautelar se basa en informes que nunca han sido notificados a nuestra empresa Y NUNCA N</w:t>
      </w:r>
      <w:r w:rsidRPr="00F951DC">
        <w:rPr>
          <w:rStyle w:val="CharacterStyle5"/>
          <w:bCs/>
          <w:spacing w:val="-8"/>
          <w:lang w:val="es-ES" w:eastAsia="es-ES"/>
        </w:rPr>
        <w:t xml:space="preserve">OS HAN </w:t>
      </w:r>
      <w:r w:rsidRPr="00F951DC">
        <w:rPr>
          <w:rStyle w:val="CharacterStyle5"/>
          <w:bCs/>
          <w:spacing w:val="-10"/>
          <w:lang w:val="es-ES" w:eastAsia="es-ES"/>
        </w:rPr>
        <w:t xml:space="preserve">DADO TRASLADO DE LOS MISMOS a saber: oficio: DE 057328, el </w:t>
      </w:r>
      <w:r w:rsidRPr="00F951DC">
        <w:rPr>
          <w:rStyle w:val="CharacterStyle5"/>
          <w:bCs/>
          <w:spacing w:val="-8"/>
          <w:lang w:val="es-ES" w:eastAsia="es-ES"/>
        </w:rPr>
        <w:t xml:space="preserve">oficio D1NG: 05-936 DE FECHA 20 DE JUKIO (sic) DEL AÑO 2005, </w:t>
      </w:r>
      <w:r w:rsidRPr="00F951DC">
        <w:rPr>
          <w:rStyle w:val="CharacterStyle5"/>
          <w:bCs/>
          <w:spacing w:val="-17"/>
          <w:lang w:val="es-ES" w:eastAsia="es-ES"/>
        </w:rPr>
        <w:t xml:space="preserve">EL DING: 05-1570 DEL TRECE DE DICIEMBRE DEL AÑO DOS MIL </w:t>
      </w:r>
      <w:r w:rsidRPr="00F951DC">
        <w:rPr>
          <w:rStyle w:val="CharacterStyle5"/>
          <w:bCs/>
          <w:spacing w:val="-9"/>
          <w:lang w:val="es-ES" w:eastAsia="es-ES"/>
        </w:rPr>
        <w:t xml:space="preserve">CINCO, EL DING 05-1579 DEL CATORCE DE DICIEMBRE DEL </w:t>
      </w:r>
      <w:r w:rsidRPr="00F951DC">
        <w:rPr>
          <w:rStyle w:val="CharacterStyle5"/>
          <w:bCs/>
          <w:spacing w:val="-10"/>
          <w:lang w:val="es-ES" w:eastAsia="es-ES"/>
        </w:rPr>
        <w:t>AÑO DOS MIL CINCO Y D</w:t>
      </w:r>
      <w:r w:rsidRPr="00F951DC">
        <w:rPr>
          <w:rStyle w:val="CharacterStyle5"/>
          <w:bCs/>
          <w:spacing w:val="-10"/>
          <w:lang w:val="es-ES" w:eastAsia="es-ES"/>
        </w:rPr>
        <w:t xml:space="preserve">EL DINGE: 1583, DEL QUINCE DE </w:t>
      </w:r>
      <w:r w:rsidRPr="00F951DC">
        <w:rPr>
          <w:rStyle w:val="CharacterStyle5"/>
          <w:bCs/>
          <w:spacing w:val="-14"/>
          <w:lang w:val="es-ES" w:eastAsia="es-ES"/>
        </w:rPr>
        <w:t>DICIEMBRE DEL AÑO DOS MIL CINCO.</w:t>
      </w:r>
    </w:p>
    <w:p w:rsidR="00000000" w:rsidRPr="00F951DC" w:rsidRDefault="003C7041">
      <w:pPr>
        <w:pStyle w:val="Style5"/>
        <w:kinsoku w:val="0"/>
        <w:autoSpaceDE/>
        <w:autoSpaceDN/>
        <w:spacing w:before="144"/>
        <w:rPr>
          <w:rStyle w:val="CharacterStyle5"/>
          <w:bCs/>
          <w:spacing w:val="-10"/>
          <w:lang w:val="es-ES" w:eastAsia="es-ES"/>
        </w:rPr>
      </w:pPr>
      <w:r w:rsidRPr="00F951DC">
        <w:rPr>
          <w:rStyle w:val="CharacterStyle5"/>
          <w:bCs/>
          <w:spacing w:val="-10"/>
          <w:lang w:val="es-ES" w:eastAsia="es-ES"/>
        </w:rPr>
        <w:t xml:space="preserve">3-Que además nunca la Administración nos comunicó y nos dio traslado </w:t>
      </w:r>
      <w:r w:rsidRPr="00F951DC">
        <w:rPr>
          <w:rStyle w:val="CharacterStyle5"/>
          <w:bCs/>
          <w:spacing w:val="-11"/>
          <w:lang w:val="es-ES" w:eastAsia="es-ES"/>
        </w:rPr>
        <w:t xml:space="preserve">de las diferentes empresas que ofertaron para operar la ruta trescientos, </w:t>
      </w:r>
      <w:r w:rsidRPr="00F951DC">
        <w:rPr>
          <w:rStyle w:val="CharacterStyle5"/>
          <w:bCs/>
          <w:spacing w:val="-10"/>
          <w:lang w:val="es-ES" w:eastAsia="es-ES"/>
        </w:rPr>
        <w:t>siendo eso fundamental para nuestra defensa y protección de nuestros intereses.</w:t>
      </w:r>
    </w:p>
    <w:p w:rsidR="00000000" w:rsidRPr="00F951DC" w:rsidRDefault="003C7041">
      <w:pPr>
        <w:pStyle w:val="Style5"/>
        <w:kinsoku w:val="0"/>
        <w:autoSpaceDE/>
        <w:autoSpaceDN/>
        <w:rPr>
          <w:rStyle w:val="CharacterStyle5"/>
          <w:bCs/>
          <w:spacing w:val="-14"/>
          <w:lang w:val="es-ES" w:eastAsia="es-ES"/>
        </w:rPr>
      </w:pPr>
      <w:r w:rsidRPr="00F951DC">
        <w:rPr>
          <w:rStyle w:val="CharacterStyle5"/>
          <w:bCs/>
          <w:spacing w:val="-8"/>
          <w:lang w:val="es-ES" w:eastAsia="es-ES"/>
        </w:rPr>
        <w:t xml:space="preserve">4- Que el departamento de Ingeniería nunca nos comunicó ni nos dio </w:t>
      </w:r>
      <w:r w:rsidRPr="00F951DC">
        <w:rPr>
          <w:rStyle w:val="CharacterStyle5"/>
          <w:bCs/>
          <w:spacing w:val="-10"/>
          <w:lang w:val="es-ES" w:eastAsia="es-ES"/>
        </w:rPr>
        <w:t xml:space="preserve">traslado del análisis que realizaron para determinar cuáles de la ofertas </w:t>
      </w:r>
      <w:r w:rsidRPr="00F951DC">
        <w:rPr>
          <w:rStyle w:val="CharacterStyle5"/>
          <w:bCs/>
          <w:spacing w:val="-14"/>
          <w:lang w:val="es-ES" w:eastAsia="es-ES"/>
        </w:rPr>
        <w:t>eran la mejor para desempeñar la ru</w:t>
      </w:r>
      <w:r w:rsidRPr="00F951DC">
        <w:rPr>
          <w:rStyle w:val="CharacterStyle5"/>
          <w:bCs/>
          <w:spacing w:val="-14"/>
          <w:lang w:val="es-ES" w:eastAsia="es-ES"/>
        </w:rPr>
        <w:t>ta aquí referida.</w:t>
      </w:r>
    </w:p>
    <w:p w:rsidR="00000000" w:rsidRPr="00F951DC" w:rsidRDefault="003C7041">
      <w:pPr>
        <w:pStyle w:val="Style5"/>
        <w:kinsoku w:val="0"/>
        <w:autoSpaceDE/>
        <w:autoSpaceDN/>
        <w:spacing w:before="144"/>
        <w:rPr>
          <w:rStyle w:val="CharacterStyle5"/>
          <w:bCs/>
          <w:spacing w:val="-12"/>
          <w:lang w:val="es-ES" w:eastAsia="es-ES"/>
        </w:rPr>
      </w:pPr>
      <w:r w:rsidRPr="00F951DC">
        <w:rPr>
          <w:rStyle w:val="CharacterStyle5"/>
          <w:bCs/>
          <w:spacing w:val="-14"/>
          <w:lang w:val="es-ES" w:eastAsia="es-ES"/>
        </w:rPr>
        <w:t xml:space="preserve">5-Que el Consejo de Transporte Público tampoco nos dio la oportunidad </w:t>
      </w:r>
      <w:r w:rsidRPr="00F951DC">
        <w:rPr>
          <w:rStyle w:val="CharacterStyle5"/>
          <w:bCs/>
          <w:spacing w:val="-4"/>
          <w:lang w:val="es-ES" w:eastAsia="es-ES"/>
        </w:rPr>
        <w:t xml:space="preserve">procesal para referirnos a las dos empresas que ofertaron a saber. </w:t>
      </w:r>
      <w:r w:rsidRPr="00F951DC">
        <w:rPr>
          <w:rStyle w:val="CharacterStyle5"/>
          <w:bCs/>
          <w:spacing w:val="-10"/>
          <w:lang w:val="es-ES" w:eastAsia="es-ES"/>
        </w:rPr>
        <w:t>L</w:t>
      </w:r>
      <w:r w:rsidR="00F951DC">
        <w:rPr>
          <w:rStyle w:val="CharacterStyle5"/>
          <w:bCs/>
          <w:spacing w:val="-10"/>
          <w:lang w:val="es-ES" w:eastAsia="es-ES"/>
        </w:rPr>
        <w:t xml:space="preserve"> </w:t>
      </w:r>
      <w:r w:rsidRPr="00F951DC">
        <w:rPr>
          <w:rStyle w:val="CharacterStyle5"/>
          <w:bCs/>
          <w:spacing w:val="-10"/>
          <w:lang w:val="es-ES" w:eastAsia="es-ES"/>
        </w:rPr>
        <w:t>S.A. y T</w:t>
      </w:r>
      <w:r w:rsidR="00F951DC">
        <w:rPr>
          <w:rStyle w:val="CharacterStyle5"/>
          <w:bCs/>
          <w:spacing w:val="-10"/>
          <w:lang w:val="es-ES" w:eastAsia="es-ES"/>
        </w:rPr>
        <w:t>S</w:t>
      </w:r>
      <w:r w:rsidRPr="00F951DC">
        <w:rPr>
          <w:rStyle w:val="CharacterStyle5"/>
          <w:bCs/>
          <w:spacing w:val="-10"/>
          <w:lang w:val="es-ES" w:eastAsia="es-ES"/>
        </w:rPr>
        <w:t xml:space="preserve"> MPT S.A. Lo anterior </w:t>
      </w:r>
      <w:r w:rsidRPr="00F951DC">
        <w:rPr>
          <w:rStyle w:val="CharacterStyle5"/>
          <w:bCs/>
          <w:spacing w:val="-13"/>
          <w:lang w:val="es-ES" w:eastAsia="es-ES"/>
        </w:rPr>
        <w:t>por ser la empresa titular y concesionaria de</w:t>
      </w:r>
      <w:r w:rsidRPr="00F951DC">
        <w:rPr>
          <w:rStyle w:val="CharacterStyle5"/>
          <w:bCs/>
          <w:spacing w:val="-13"/>
          <w:lang w:val="es-ES" w:eastAsia="es-ES"/>
        </w:rPr>
        <w:t xml:space="preserve"> la ruta trescientos, y si bien es </w:t>
      </w:r>
      <w:r w:rsidRPr="00F951DC">
        <w:rPr>
          <w:rStyle w:val="CharacterStyle5"/>
          <w:bCs/>
          <w:spacing w:val="-11"/>
          <w:lang w:val="es-ES" w:eastAsia="es-ES"/>
        </w:rPr>
        <w:t xml:space="preserve">cierto que existen sendos procesos de caducidad, también es cierto que no </w:t>
      </w:r>
      <w:r w:rsidRPr="00F951DC">
        <w:rPr>
          <w:rStyle w:val="CharacterStyle5"/>
          <w:bCs/>
          <w:spacing w:val="-12"/>
          <w:lang w:val="es-ES" w:eastAsia="es-ES"/>
        </w:rPr>
        <w:t>ha habido resolución administrativa que declare la caducidad respectiva.</w:t>
      </w:r>
    </w:p>
    <w:p w:rsidR="00000000" w:rsidRPr="00F951DC" w:rsidRDefault="003C7041">
      <w:pPr>
        <w:pStyle w:val="Style5"/>
        <w:kinsoku w:val="0"/>
        <w:autoSpaceDE/>
        <w:autoSpaceDN/>
        <w:spacing w:line="225" w:lineRule="auto"/>
        <w:rPr>
          <w:rStyle w:val="CharacterStyle5"/>
          <w:bCs/>
          <w:spacing w:val="-12"/>
          <w:lang w:val="es-ES" w:eastAsia="es-ES"/>
        </w:rPr>
      </w:pPr>
      <w:r w:rsidRPr="00F951DC">
        <w:rPr>
          <w:rStyle w:val="CharacterStyle5"/>
          <w:bCs/>
          <w:spacing w:val="-11"/>
          <w:lang w:val="es-ES" w:eastAsia="es-ES"/>
        </w:rPr>
        <w:t xml:space="preserve">6-Lo anterior ha sido práctica reiterada de este Consejo, cuando algún </w:t>
      </w:r>
      <w:r w:rsidRPr="00F951DC">
        <w:rPr>
          <w:rStyle w:val="CharacterStyle5"/>
          <w:bCs/>
          <w:spacing w:val="4"/>
          <w:lang w:val="es-ES" w:eastAsia="es-ES"/>
        </w:rPr>
        <w:t>ope</w:t>
      </w:r>
      <w:r w:rsidRPr="00F951DC">
        <w:rPr>
          <w:rStyle w:val="CharacterStyle5"/>
          <w:bCs/>
          <w:spacing w:val="4"/>
          <w:lang w:val="es-ES" w:eastAsia="es-ES"/>
        </w:rPr>
        <w:t xml:space="preserve">rador desea trabajar algún ramal o pretenda la concesión </w:t>
      </w:r>
      <w:r w:rsidRPr="00F951DC">
        <w:rPr>
          <w:rStyle w:val="CharacterStyle5"/>
          <w:bCs/>
          <w:spacing w:val="-5"/>
          <w:lang w:val="es-ES" w:eastAsia="es-ES"/>
        </w:rPr>
        <w:t xml:space="preserve">correspondiente, es de obligación otorgar traslado al concesionario </w:t>
      </w:r>
      <w:r w:rsidRPr="00F951DC">
        <w:rPr>
          <w:rStyle w:val="CharacterStyle5"/>
          <w:bCs/>
          <w:spacing w:val="-12"/>
          <w:lang w:val="es-ES" w:eastAsia="es-ES"/>
        </w:rPr>
        <w:t>correspondiente.</w:t>
      </w:r>
    </w:p>
    <w:p w:rsidR="00000000" w:rsidRPr="00F951DC" w:rsidRDefault="003C7041" w:rsidP="00F951DC">
      <w:pPr>
        <w:pStyle w:val="Style3"/>
        <w:kinsoku w:val="0"/>
        <w:autoSpaceDE/>
        <w:autoSpaceDN/>
        <w:adjustRightInd/>
        <w:spacing w:before="108" w:after="432" w:line="223" w:lineRule="auto"/>
        <w:ind w:left="648" w:right="576"/>
        <w:jc w:val="both"/>
        <w:rPr>
          <w:rStyle w:val="CharacterStyle3"/>
          <w:bCs/>
          <w:spacing w:val="-1"/>
          <w:sz w:val="24"/>
          <w:szCs w:val="24"/>
          <w:lang w:val="es-ES" w:eastAsia="es-ES"/>
        </w:rPr>
      </w:pPr>
      <w:r w:rsidRPr="00F951DC">
        <w:rPr>
          <w:rStyle w:val="CharacterStyle3"/>
          <w:bCs/>
          <w:spacing w:val="-6"/>
          <w:sz w:val="24"/>
          <w:szCs w:val="24"/>
          <w:lang w:val="es-ES" w:eastAsia="es-ES"/>
        </w:rPr>
        <w:t xml:space="preserve">7-CONCLUSION: Que todos los actos que han generado la medida </w:t>
      </w:r>
      <w:r w:rsidRPr="00F951DC">
        <w:rPr>
          <w:rStyle w:val="CharacterStyle3"/>
          <w:bCs/>
          <w:spacing w:val="-7"/>
          <w:sz w:val="24"/>
          <w:szCs w:val="24"/>
          <w:lang w:val="es-ES" w:eastAsia="es-ES"/>
        </w:rPr>
        <w:t xml:space="preserve">cautelar, son </w:t>
      </w:r>
      <w:r w:rsidRPr="00F951DC">
        <w:rPr>
          <w:rStyle w:val="CharacterStyle3"/>
          <w:bCs/>
          <w:spacing w:val="-7"/>
          <w:sz w:val="24"/>
          <w:szCs w:val="24"/>
          <w:lang w:val="es-ES" w:eastAsia="es-ES"/>
        </w:rPr>
        <w:lastRenderedPageBreak/>
        <w:t>completamente nulos ya que a la empresa</w:t>
      </w:r>
      <w:r w:rsidRPr="00F951DC">
        <w:rPr>
          <w:rStyle w:val="CharacterStyle3"/>
          <w:bCs/>
          <w:spacing w:val="-7"/>
          <w:sz w:val="24"/>
          <w:szCs w:val="24"/>
          <w:lang w:val="es-ES" w:eastAsia="es-ES"/>
        </w:rPr>
        <w:t xml:space="preserve"> S</w:t>
      </w:r>
      <w:r w:rsidRPr="00F951DC">
        <w:rPr>
          <w:rStyle w:val="CharacterStyle3"/>
          <w:bCs/>
          <w:spacing w:val="-1"/>
          <w:sz w:val="24"/>
          <w:szCs w:val="24"/>
          <w:lang w:val="es-ES" w:eastAsia="es-ES"/>
        </w:rPr>
        <w:t>A</w:t>
      </w:r>
      <w:r w:rsidR="00F951DC">
        <w:rPr>
          <w:rStyle w:val="CharacterStyle3"/>
          <w:bCs/>
          <w:spacing w:val="-1"/>
          <w:sz w:val="24"/>
          <w:szCs w:val="24"/>
          <w:lang w:val="es-ES" w:eastAsia="es-ES"/>
        </w:rPr>
        <w:t>C</w:t>
      </w:r>
      <w:r w:rsidRPr="00F951DC">
        <w:rPr>
          <w:rStyle w:val="CharacterStyle3"/>
          <w:bCs/>
          <w:spacing w:val="-1"/>
          <w:sz w:val="24"/>
          <w:szCs w:val="24"/>
          <w:lang w:val="es-ES" w:eastAsia="es-ES"/>
        </w:rPr>
        <w:t xml:space="preserve">, S.A. se le han lesionado los </w:t>
      </w:r>
      <w:r w:rsidRPr="00F951DC">
        <w:rPr>
          <w:rStyle w:val="CharacterStyle3"/>
          <w:bCs/>
          <w:spacing w:val="-1"/>
          <w:sz w:val="24"/>
          <w:szCs w:val="24"/>
          <w:lang w:val="es-ES" w:eastAsia="es-ES"/>
        </w:rPr>
        <w:t xml:space="preserve">consagrados principios de la DEFENSA lo que </w:t>
      </w:r>
      <w:r w:rsidRPr="00F951DC">
        <w:rPr>
          <w:rStyle w:val="CharacterStyle3"/>
          <w:bCs/>
          <w:spacing w:val="-1"/>
          <w:sz w:val="24"/>
          <w:szCs w:val="24"/>
          <w:lang w:val="es-ES" w:eastAsia="es-ES"/>
        </w:rPr>
        <w:t xml:space="preserve">únicamente algunos tratadistas </w:t>
      </w:r>
      <w:r w:rsidRPr="00F951DC">
        <w:rPr>
          <w:rStyle w:val="CharacterStyle3"/>
          <w:bCs/>
          <w:spacing w:val="-1"/>
          <w:sz w:val="24"/>
          <w:szCs w:val="24"/>
          <w:lang w:val="es-ES" w:eastAsia="es-ES"/>
        </w:rPr>
        <w:t xml:space="preserve">ha definido como el DEBIDO PROCESO. </w:t>
      </w:r>
      <w:r w:rsidRPr="00F951DC">
        <w:rPr>
          <w:rStyle w:val="CharacterStyle3"/>
          <w:bCs/>
          <w:spacing w:val="-1"/>
          <w:sz w:val="24"/>
          <w:szCs w:val="24"/>
          <w:lang w:val="es-ES" w:eastAsia="es-ES"/>
        </w:rPr>
        <w:t xml:space="preserve">Que a nuestra </w:t>
      </w:r>
      <w:r w:rsidRPr="00F951DC">
        <w:rPr>
          <w:rStyle w:val="CharacterStyle3"/>
          <w:bCs/>
          <w:spacing w:val="-1"/>
          <w:sz w:val="24"/>
          <w:szCs w:val="24"/>
          <w:lang w:val="es-ES" w:eastAsia="es-ES"/>
        </w:rPr>
        <w:t xml:space="preserve">empresa </w:t>
      </w:r>
      <w:r w:rsidRPr="00F951DC">
        <w:rPr>
          <w:rStyle w:val="CharacterStyle3"/>
          <w:bCs/>
          <w:spacing w:val="-1"/>
          <w:sz w:val="24"/>
          <w:szCs w:val="24"/>
          <w:lang w:val="es-ES" w:eastAsia="es-ES"/>
        </w:rPr>
        <w:t xml:space="preserve">nunca se nos ha comunicado absolutamente nada, nunca se </w:t>
      </w:r>
      <w:r w:rsidRPr="00F951DC">
        <w:rPr>
          <w:rStyle w:val="CharacterStyle3"/>
          <w:bCs/>
          <w:spacing w:val="-1"/>
          <w:sz w:val="24"/>
          <w:szCs w:val="24"/>
          <w:lang w:val="es-ES" w:eastAsia="es-ES"/>
        </w:rPr>
        <w:t xml:space="preserve">nos ha </w:t>
      </w:r>
      <w:r w:rsidRPr="00F951DC">
        <w:rPr>
          <w:rStyle w:val="CharacterStyle3"/>
          <w:bCs/>
          <w:spacing w:val="-1"/>
          <w:sz w:val="24"/>
          <w:szCs w:val="24"/>
          <w:lang w:val="es-ES" w:eastAsia="es-ES"/>
        </w:rPr>
        <w:t xml:space="preserve">dado retroalimentación en el sentido de darnos la oportunidad procesal </w:t>
      </w:r>
      <w:r w:rsidRPr="00F951DC">
        <w:rPr>
          <w:rStyle w:val="CharacterStyle3"/>
          <w:bCs/>
          <w:spacing w:val="-1"/>
          <w:sz w:val="24"/>
          <w:szCs w:val="24"/>
          <w:lang w:val="es-ES" w:eastAsia="es-ES"/>
        </w:rPr>
        <w:t xml:space="preserve">administrativa para nuestra defensa. El Consejo de Transporte Público ha </w:t>
      </w:r>
      <w:r w:rsidRPr="00F951DC">
        <w:rPr>
          <w:rStyle w:val="CharacterStyle3"/>
          <w:bCs/>
          <w:spacing w:val="-1"/>
          <w:sz w:val="24"/>
          <w:szCs w:val="24"/>
          <w:lang w:val="es-ES" w:eastAsia="es-ES"/>
        </w:rPr>
        <w:t xml:space="preserve">actuado en forma arbitraria, rompiendo todos los esquemas que la LEY </w:t>
      </w:r>
      <w:r w:rsidRPr="00F951DC">
        <w:rPr>
          <w:rStyle w:val="CharacterStyle3"/>
          <w:bCs/>
          <w:spacing w:val="-1"/>
          <w:sz w:val="24"/>
          <w:szCs w:val="24"/>
          <w:lang w:val="es-ES" w:eastAsia="es-ES"/>
        </w:rPr>
        <w:t>GENERAL DE ADMINISTRACION PUBLICA TI</w:t>
      </w:r>
      <w:r w:rsidRPr="00F951DC">
        <w:rPr>
          <w:rStyle w:val="CharacterStyle3"/>
          <w:bCs/>
          <w:spacing w:val="-1"/>
          <w:sz w:val="24"/>
          <w:szCs w:val="24"/>
          <w:lang w:val="es-ES" w:eastAsia="es-ES"/>
        </w:rPr>
        <w:t xml:space="preserve">ENE PARA QUE </w:t>
      </w:r>
      <w:r w:rsidRPr="00F951DC">
        <w:rPr>
          <w:rStyle w:val="CharacterStyle3"/>
          <w:bCs/>
          <w:spacing w:val="-1"/>
          <w:sz w:val="24"/>
          <w:szCs w:val="24"/>
          <w:lang w:val="es-ES" w:eastAsia="es-ES"/>
        </w:rPr>
        <w:t>LOS ADMINISTRADOS NOS PODAMOS DEFENDER</w:t>
      </w:r>
      <w:r w:rsidR="00F951DC" w:rsidRPr="00F951DC">
        <w:rPr>
          <w:rStyle w:val="CharacterStyle3"/>
          <w:bCs/>
          <w:spacing w:val="-1"/>
          <w:sz w:val="24"/>
          <w:szCs w:val="24"/>
          <w:lang w:val="es-ES" w:eastAsia="es-ES"/>
        </w:rPr>
        <w:t xml:space="preserve"> </w:t>
      </w:r>
      <w:r w:rsidRPr="00F951DC">
        <w:rPr>
          <w:rStyle w:val="CharacterStyle3"/>
          <w:bCs/>
          <w:spacing w:val="-1"/>
          <w:sz w:val="24"/>
          <w:szCs w:val="24"/>
          <w:lang w:val="es-ES" w:eastAsia="es-ES"/>
        </w:rPr>
        <w:t xml:space="preserve">CORRRECTAMENTE. Y no solo lesiona aspectos legales sino También </w:t>
      </w:r>
      <w:r w:rsidRPr="00F951DC">
        <w:rPr>
          <w:rStyle w:val="CharacterStyle3"/>
          <w:bCs/>
          <w:spacing w:val="-1"/>
          <w:sz w:val="24"/>
          <w:szCs w:val="24"/>
          <w:lang w:val="es-ES" w:eastAsia="es-ES"/>
        </w:rPr>
        <w:t xml:space="preserve">aspectos constitucionales de mucha envergadura. La medida cautelar </w:t>
      </w:r>
      <w:r w:rsidRPr="00F951DC">
        <w:rPr>
          <w:rStyle w:val="CharacterStyle3"/>
          <w:bCs/>
          <w:spacing w:val="-1"/>
          <w:sz w:val="24"/>
          <w:szCs w:val="24"/>
          <w:lang w:val="es-ES" w:eastAsia="es-ES"/>
        </w:rPr>
        <w:t>tomada es completamente arbitraria y desconsiderada máx</w:t>
      </w:r>
      <w:r w:rsidRPr="00F951DC">
        <w:rPr>
          <w:rStyle w:val="CharacterStyle3"/>
          <w:bCs/>
          <w:spacing w:val="-1"/>
          <w:sz w:val="24"/>
          <w:szCs w:val="24"/>
          <w:lang w:val="es-ES" w:eastAsia="es-ES"/>
        </w:rPr>
        <w:t xml:space="preserve">ime cuando se </w:t>
      </w:r>
      <w:r w:rsidRPr="00F951DC">
        <w:rPr>
          <w:rStyle w:val="CharacterStyle3"/>
          <w:bCs/>
          <w:spacing w:val="-1"/>
          <w:sz w:val="24"/>
          <w:szCs w:val="24"/>
          <w:lang w:val="es-ES" w:eastAsia="es-ES"/>
        </w:rPr>
        <w:t xml:space="preserve">maltrata la vida social de una comunidad de trabajadores. Dichas medidas no tomaron en cuenta la responsabilidad social que se tiene ante un grupo </w:t>
      </w:r>
      <w:r w:rsidRPr="00F951DC">
        <w:rPr>
          <w:rStyle w:val="CharacterStyle3"/>
          <w:bCs/>
          <w:spacing w:val="-1"/>
          <w:sz w:val="24"/>
          <w:szCs w:val="24"/>
          <w:lang w:val="es-ES" w:eastAsia="es-ES"/>
        </w:rPr>
        <w:t xml:space="preserve">tan débil y frágil como son los trabajadores de nuestra empresa. Por más </w:t>
      </w:r>
      <w:r w:rsidRPr="00F951DC">
        <w:rPr>
          <w:rStyle w:val="CharacterStyle3"/>
          <w:bCs/>
          <w:spacing w:val="-1"/>
          <w:sz w:val="24"/>
          <w:szCs w:val="24"/>
          <w:lang w:val="es-ES" w:eastAsia="es-ES"/>
        </w:rPr>
        <w:t>de sesenta añ</w:t>
      </w:r>
      <w:r w:rsidRPr="00F951DC">
        <w:rPr>
          <w:rStyle w:val="CharacterStyle3"/>
          <w:bCs/>
          <w:spacing w:val="-1"/>
          <w:sz w:val="24"/>
          <w:szCs w:val="24"/>
          <w:lang w:val="es-ES" w:eastAsia="es-ES"/>
        </w:rPr>
        <w:t xml:space="preserve">os nuestra entidad ha honrado a sus colaboradores en todos sus extremos legales y además la resolución puesta en marcha y que aquí </w:t>
      </w:r>
      <w:r w:rsidRPr="00F951DC">
        <w:rPr>
          <w:rStyle w:val="CharacterStyle3"/>
          <w:bCs/>
          <w:spacing w:val="-1"/>
          <w:sz w:val="24"/>
          <w:szCs w:val="24"/>
          <w:lang w:val="es-ES" w:eastAsia="es-ES"/>
        </w:rPr>
        <w:t xml:space="preserve">se cuestiona es completamente fría y técnica sin tomar en cuenta de que </w:t>
      </w:r>
      <w:r w:rsidRPr="00F951DC">
        <w:rPr>
          <w:rStyle w:val="CharacterStyle3"/>
          <w:bCs/>
          <w:spacing w:val="-1"/>
          <w:sz w:val="24"/>
          <w:szCs w:val="24"/>
          <w:lang w:val="es-ES" w:eastAsia="es-ES"/>
        </w:rPr>
        <w:t>existía otro operador que si hacía frente a dicha deu</w:t>
      </w:r>
      <w:r w:rsidRPr="00F951DC">
        <w:rPr>
          <w:rStyle w:val="CharacterStyle3"/>
          <w:bCs/>
          <w:spacing w:val="-1"/>
          <w:sz w:val="24"/>
          <w:szCs w:val="24"/>
          <w:lang w:val="es-ES" w:eastAsia="es-ES"/>
        </w:rPr>
        <w:t xml:space="preserve">da social y consideraba </w:t>
      </w:r>
      <w:r w:rsidRPr="00F951DC">
        <w:rPr>
          <w:rStyle w:val="CharacterStyle3"/>
          <w:bCs/>
          <w:spacing w:val="-1"/>
          <w:sz w:val="24"/>
          <w:szCs w:val="24"/>
          <w:lang w:val="es-ES" w:eastAsia="es-ES"/>
        </w:rPr>
        <w:t>esas aristas.</w:t>
      </w:r>
    </w:p>
    <w:p w:rsidR="00000000" w:rsidRDefault="003C7041">
      <w:pPr>
        <w:pStyle w:val="Style6"/>
        <w:kinsoku w:val="0"/>
        <w:autoSpaceDE/>
        <w:autoSpaceDN/>
        <w:spacing w:before="108"/>
        <w:ind w:left="648" w:right="576"/>
        <w:rPr>
          <w:spacing w:val="-5"/>
          <w:lang w:val="es-ES" w:eastAsia="es-ES"/>
        </w:rPr>
      </w:pPr>
      <w:r>
        <w:rPr>
          <w:lang w:val="es-ES" w:eastAsia="es-ES"/>
        </w:rPr>
        <w:t xml:space="preserve">PETITORIA: Por todo lo anteriormente dicho solicitamos con todo </w:t>
      </w:r>
      <w:r>
        <w:rPr>
          <w:spacing w:val="-4"/>
          <w:lang w:val="es-ES" w:eastAsia="es-ES"/>
        </w:rPr>
        <w:t>respeto se revoque la medida cautelar tomada en la Sesión Ordinaria 83</w:t>
      </w:r>
      <w:r>
        <w:rPr>
          <w:spacing w:val="-4"/>
          <w:lang w:val="es-ES" w:eastAsia="es-ES"/>
        </w:rPr>
        <w:softHyphen/>
        <w:t xml:space="preserve">2005 DE LA JUNTA DIRECTIVA DEL PRIMERO DE DICIEMBRE </w:t>
      </w:r>
      <w:r>
        <w:rPr>
          <w:spacing w:val="-3"/>
          <w:lang w:val="es-ES" w:eastAsia="es-ES"/>
        </w:rPr>
        <w:t>DEL DOS MIL CINCO y que se ajun</w:t>
      </w:r>
      <w:r>
        <w:rPr>
          <w:spacing w:val="-3"/>
          <w:lang w:val="es-ES" w:eastAsia="es-ES"/>
        </w:rPr>
        <w:t xml:space="preserve">ta por no estar tomada a derecho y </w:t>
      </w:r>
      <w:r>
        <w:rPr>
          <w:spacing w:val="-5"/>
          <w:lang w:val="es-ES" w:eastAsia="es-ES"/>
        </w:rPr>
        <w:t>por lesionar principios fundamentales como las del debido proceso."</w:t>
      </w:r>
    </w:p>
    <w:p w:rsidR="00000000" w:rsidRDefault="003C7041">
      <w:pPr>
        <w:pStyle w:val="Style3"/>
        <w:kinsoku w:val="0"/>
        <w:autoSpaceDE/>
        <w:autoSpaceDN/>
        <w:adjustRightInd/>
        <w:spacing w:before="216"/>
        <w:jc w:val="both"/>
        <w:rPr>
          <w:rStyle w:val="CharacterStyle3"/>
          <w:sz w:val="24"/>
          <w:szCs w:val="24"/>
          <w:lang w:val="es-ES" w:eastAsia="es-ES"/>
        </w:rPr>
      </w:pPr>
      <w:r w:rsidRPr="00F951DC">
        <w:rPr>
          <w:rStyle w:val="CharacterStyle3"/>
          <w:b/>
          <w:spacing w:val="-7"/>
          <w:sz w:val="24"/>
          <w:szCs w:val="24"/>
          <w:lang w:val="es-ES" w:eastAsia="es-ES"/>
        </w:rPr>
        <w:t>CUARTO:</w:t>
      </w:r>
      <w:r>
        <w:rPr>
          <w:rStyle w:val="CharacterStyle3"/>
          <w:spacing w:val="-7"/>
          <w:sz w:val="24"/>
          <w:szCs w:val="24"/>
          <w:lang w:val="es-ES" w:eastAsia="es-ES"/>
        </w:rPr>
        <w:t xml:space="preserve"> Que mediante acuerdo adoptado por el Consejo de Transporte Público en su </w:t>
      </w:r>
      <w:r>
        <w:rPr>
          <w:rStyle w:val="CharacterStyle3"/>
          <w:spacing w:val="3"/>
          <w:sz w:val="24"/>
          <w:szCs w:val="24"/>
          <w:lang w:val="es-ES" w:eastAsia="es-ES"/>
        </w:rPr>
        <w:t>sesión ordinaria 88-2005 del 20 de diciembre del 2005, corrige error mat</w:t>
      </w:r>
      <w:r>
        <w:rPr>
          <w:rStyle w:val="CharacterStyle3"/>
          <w:spacing w:val="3"/>
          <w:sz w:val="24"/>
          <w:szCs w:val="24"/>
          <w:lang w:val="es-ES" w:eastAsia="es-ES"/>
        </w:rPr>
        <w:t xml:space="preserve">erial </w:t>
      </w:r>
      <w:r>
        <w:rPr>
          <w:rStyle w:val="CharacterStyle3"/>
          <w:spacing w:val="-8"/>
          <w:sz w:val="24"/>
          <w:szCs w:val="24"/>
          <w:lang w:val="es-ES" w:eastAsia="es-ES"/>
        </w:rPr>
        <w:t>consignado en notificación administrativa en la que se designa a L</w:t>
      </w:r>
      <w:r>
        <w:rPr>
          <w:rStyle w:val="CharacterStyle3"/>
          <w:spacing w:val="-8"/>
          <w:sz w:val="24"/>
          <w:szCs w:val="24"/>
          <w:lang w:val="es-ES" w:eastAsia="es-ES"/>
        </w:rPr>
        <w:t xml:space="preserve"> S.A. como </w:t>
      </w:r>
      <w:r>
        <w:rPr>
          <w:rStyle w:val="CharacterStyle3"/>
          <w:spacing w:val="-7"/>
          <w:sz w:val="24"/>
          <w:szCs w:val="24"/>
          <w:lang w:val="es-ES" w:eastAsia="es-ES"/>
        </w:rPr>
        <w:t xml:space="preserve">permisionaria de la ruta 300, denominada Cartago- San José y viceversa, de la siguiente </w:t>
      </w:r>
      <w:r>
        <w:rPr>
          <w:rStyle w:val="CharacterStyle3"/>
          <w:sz w:val="24"/>
          <w:szCs w:val="24"/>
          <w:lang w:val="es-ES" w:eastAsia="es-ES"/>
        </w:rPr>
        <w:t>forma:</w:t>
      </w:r>
    </w:p>
    <w:p w:rsidR="00000000" w:rsidRDefault="003C7041">
      <w:pPr>
        <w:pStyle w:val="Style6"/>
        <w:kinsoku w:val="0"/>
        <w:autoSpaceDE/>
        <w:autoSpaceDN/>
        <w:spacing w:before="216"/>
        <w:ind w:right="576"/>
        <w:rPr>
          <w:spacing w:val="-4"/>
          <w:lang w:val="es-ES" w:eastAsia="es-ES"/>
        </w:rPr>
      </w:pPr>
      <w:r>
        <w:rPr>
          <w:spacing w:val="13"/>
          <w:lang w:val="es-ES" w:eastAsia="es-ES"/>
        </w:rPr>
        <w:t xml:space="preserve">"De conformidad con el Artículo 157 de la Ley General de la </w:t>
      </w:r>
      <w:r>
        <w:rPr>
          <w:lang w:val="es-ES" w:eastAsia="es-ES"/>
        </w:rPr>
        <w:t>Administració</w:t>
      </w:r>
      <w:r>
        <w:rPr>
          <w:lang w:val="es-ES" w:eastAsia="es-ES"/>
        </w:rPr>
        <w:t xml:space="preserve">n Pública, se corrige error material del enunciado de la </w:t>
      </w:r>
      <w:r>
        <w:rPr>
          <w:spacing w:val="-6"/>
          <w:lang w:val="es-ES" w:eastAsia="es-ES"/>
        </w:rPr>
        <w:t xml:space="preserve">notificación de fecha 15 de diciembre del 2005, que textualmente se indicó: </w:t>
      </w:r>
      <w:r>
        <w:rPr>
          <w:spacing w:val="-3"/>
          <w:lang w:val="es-ES" w:eastAsia="es-ES"/>
        </w:rPr>
        <w:t xml:space="preserve">"Para lo pertinente le comunico que en la Sesión Ordinaria 83-2005 de la </w:t>
      </w:r>
      <w:r>
        <w:rPr>
          <w:spacing w:val="-5"/>
          <w:lang w:val="es-ES" w:eastAsia="es-ES"/>
        </w:rPr>
        <w:t>Junta Directiva de fecha 01 de diciembre del 2005,</w:t>
      </w:r>
      <w:r>
        <w:rPr>
          <w:spacing w:val="-5"/>
          <w:lang w:val="es-ES" w:eastAsia="es-ES"/>
        </w:rPr>
        <w:t xml:space="preserve"> se adoptó el acuerdo que </w:t>
      </w:r>
      <w:r>
        <w:rPr>
          <w:spacing w:val="1"/>
          <w:lang w:val="es-ES" w:eastAsia="es-ES"/>
        </w:rPr>
        <w:t xml:space="preserve">en lo literal indica: "Para lo pertinente le comunico que en la Sesión </w:t>
      </w:r>
      <w:r>
        <w:rPr>
          <w:spacing w:val="-5"/>
          <w:lang w:val="es-ES" w:eastAsia="es-ES"/>
        </w:rPr>
        <w:t xml:space="preserve">Extraordinaria 08-2005 de la Junta Directiva de fecha 15 de diciembre del </w:t>
      </w:r>
      <w:r>
        <w:rPr>
          <w:spacing w:val="-9"/>
          <w:lang w:val="es-ES" w:eastAsia="es-ES"/>
        </w:rPr>
        <w:t xml:space="preserve">2005, se adoptó el acuerdo que en lo literal se indica: "y se deja sin efecto el </w:t>
      </w:r>
      <w:r>
        <w:rPr>
          <w:spacing w:val="-4"/>
          <w:lang w:val="es-ES" w:eastAsia="es-ES"/>
        </w:rPr>
        <w:t>enun</w:t>
      </w:r>
      <w:r>
        <w:rPr>
          <w:spacing w:val="-4"/>
          <w:lang w:val="es-ES" w:eastAsia="es-ES"/>
        </w:rPr>
        <w:t>ciado erróneamente consignado."</w:t>
      </w:r>
    </w:p>
    <w:p w:rsidR="00000000" w:rsidRDefault="003C7041">
      <w:pPr>
        <w:pStyle w:val="Style3"/>
        <w:kinsoku w:val="0"/>
        <w:autoSpaceDE/>
        <w:autoSpaceDN/>
        <w:adjustRightInd/>
        <w:spacing w:before="180"/>
        <w:rPr>
          <w:rStyle w:val="CharacterStyle3"/>
          <w:sz w:val="24"/>
          <w:szCs w:val="24"/>
          <w:lang w:val="es-ES" w:eastAsia="es-ES"/>
        </w:rPr>
      </w:pPr>
      <w:r w:rsidRPr="00F951DC">
        <w:rPr>
          <w:rStyle w:val="CharacterStyle3"/>
          <w:b/>
          <w:spacing w:val="-4"/>
          <w:sz w:val="24"/>
          <w:szCs w:val="24"/>
          <w:lang w:val="es-ES" w:eastAsia="es-ES"/>
        </w:rPr>
        <w:t>QUINTO:</w:t>
      </w:r>
      <w:r>
        <w:rPr>
          <w:rStyle w:val="CharacterStyle3"/>
          <w:spacing w:val="-4"/>
          <w:sz w:val="24"/>
          <w:szCs w:val="24"/>
          <w:lang w:val="es-ES" w:eastAsia="es-ES"/>
        </w:rPr>
        <w:t xml:space="preserve"> Que en los procedimientos seguidos se han observado las prescripciones </w:t>
      </w:r>
      <w:r>
        <w:rPr>
          <w:rStyle w:val="CharacterStyle3"/>
          <w:sz w:val="24"/>
          <w:szCs w:val="24"/>
          <w:lang w:val="es-ES" w:eastAsia="es-ES"/>
        </w:rPr>
        <w:t>legales.</w:t>
      </w:r>
    </w:p>
    <w:p w:rsidR="00000000" w:rsidRDefault="003C7041">
      <w:pPr>
        <w:pStyle w:val="Style3"/>
        <w:kinsoku w:val="0"/>
        <w:autoSpaceDE/>
        <w:autoSpaceDN/>
        <w:adjustRightInd/>
        <w:spacing w:before="180"/>
        <w:rPr>
          <w:rStyle w:val="CharacterStyle3"/>
          <w:b/>
          <w:bCs/>
          <w:spacing w:val="-2"/>
          <w:sz w:val="19"/>
          <w:szCs w:val="19"/>
          <w:lang w:val="es-ES" w:eastAsia="es-ES"/>
        </w:rPr>
      </w:pPr>
      <w:r>
        <w:rPr>
          <w:rStyle w:val="CharacterStyle3"/>
          <w:b/>
          <w:bCs/>
          <w:spacing w:val="-2"/>
          <w:sz w:val="19"/>
          <w:szCs w:val="19"/>
          <w:lang w:val="es-ES" w:eastAsia="es-ES"/>
        </w:rPr>
        <w:t>REDACTA EL JUEZ FALLAS ACOSTA:</w:t>
      </w:r>
    </w:p>
    <w:p w:rsidR="00000000" w:rsidRDefault="003C7041">
      <w:pPr>
        <w:pStyle w:val="Style3"/>
        <w:kinsoku w:val="0"/>
        <w:autoSpaceDE/>
        <w:autoSpaceDN/>
        <w:adjustRightInd/>
        <w:spacing w:before="216" w:line="208" w:lineRule="auto"/>
        <w:jc w:val="center"/>
        <w:rPr>
          <w:rStyle w:val="CharacterStyle3"/>
          <w:b/>
          <w:bCs/>
          <w:spacing w:val="-10"/>
          <w:sz w:val="23"/>
          <w:szCs w:val="23"/>
          <w:lang w:val="es-ES" w:eastAsia="es-ES"/>
        </w:rPr>
      </w:pPr>
      <w:r>
        <w:rPr>
          <w:rStyle w:val="CharacterStyle3"/>
          <w:b/>
          <w:bCs/>
          <w:spacing w:val="-10"/>
          <w:sz w:val="23"/>
          <w:szCs w:val="23"/>
          <w:lang w:val="es-ES" w:eastAsia="es-ES"/>
        </w:rPr>
        <w:t>CONSIDERANDO:</w:t>
      </w:r>
    </w:p>
    <w:p w:rsidR="00000000" w:rsidRDefault="003C7041" w:rsidP="00F951DC">
      <w:pPr>
        <w:pStyle w:val="Style3"/>
        <w:kinsoku w:val="0"/>
        <w:autoSpaceDE/>
        <w:autoSpaceDN/>
        <w:adjustRightInd/>
        <w:jc w:val="both"/>
        <w:rPr>
          <w:rStyle w:val="CharacterStyle3"/>
          <w:spacing w:val="-5"/>
          <w:sz w:val="24"/>
          <w:szCs w:val="24"/>
          <w:lang w:val="es-ES" w:eastAsia="es-ES"/>
        </w:rPr>
      </w:pPr>
      <w:r>
        <w:rPr>
          <w:rStyle w:val="CharacterStyle3"/>
          <w:b/>
          <w:bCs/>
          <w:spacing w:val="-6"/>
          <w:sz w:val="23"/>
          <w:szCs w:val="23"/>
          <w:lang w:val="es-ES" w:eastAsia="es-ES"/>
        </w:rPr>
        <w:t xml:space="preserve">1.- SOBRE LA COMPETENCIA: </w:t>
      </w:r>
      <w:r>
        <w:rPr>
          <w:rStyle w:val="CharacterStyle3"/>
          <w:spacing w:val="4"/>
          <w:sz w:val="24"/>
          <w:szCs w:val="24"/>
          <w:lang w:val="es-ES" w:eastAsia="es-ES"/>
        </w:rPr>
        <w:t xml:space="preserve">De conformidad con el artículo 22 de la Ley </w:t>
      </w:r>
      <w:r>
        <w:rPr>
          <w:rStyle w:val="CharacterStyle3"/>
          <w:spacing w:val="-4"/>
          <w:sz w:val="24"/>
          <w:szCs w:val="24"/>
          <w:lang w:val="es-ES" w:eastAsia="es-ES"/>
        </w:rPr>
        <w:t xml:space="preserve">Reguladora del Servicio Público de Transporte Remunerado de Personas en Vehículos </w:t>
      </w:r>
      <w:r>
        <w:rPr>
          <w:rStyle w:val="CharacterStyle3"/>
          <w:spacing w:val="-3"/>
          <w:sz w:val="24"/>
          <w:szCs w:val="24"/>
          <w:lang w:val="es-ES" w:eastAsia="es-ES"/>
        </w:rPr>
        <w:t xml:space="preserve">en la Modalidad de Taxi, No. 7969 del 22 de diciembre de 1999, publicada el 28 de </w:t>
      </w:r>
      <w:r>
        <w:rPr>
          <w:rStyle w:val="CharacterStyle3"/>
          <w:spacing w:val="-7"/>
          <w:sz w:val="24"/>
          <w:szCs w:val="24"/>
          <w:lang w:val="es-ES" w:eastAsia="es-ES"/>
        </w:rPr>
        <w:t xml:space="preserve">enero del 2000, y el Dictamen C 37-2000, del 25 de febrero de 2000 de la Procuraduría </w:t>
      </w:r>
      <w:r>
        <w:rPr>
          <w:rStyle w:val="CharacterStyle3"/>
          <w:spacing w:val="-2"/>
          <w:sz w:val="24"/>
          <w:szCs w:val="24"/>
          <w:lang w:val="es-ES" w:eastAsia="es-ES"/>
        </w:rPr>
        <w:t>Genera</w:t>
      </w:r>
      <w:r>
        <w:rPr>
          <w:rStyle w:val="CharacterStyle3"/>
          <w:spacing w:val="-2"/>
          <w:sz w:val="24"/>
          <w:szCs w:val="24"/>
          <w:lang w:val="es-ES" w:eastAsia="es-ES"/>
        </w:rPr>
        <w:t xml:space="preserve">l de la República, el Tribunal Administrativo de Transporte es el competente </w:t>
      </w:r>
      <w:r>
        <w:rPr>
          <w:rStyle w:val="CharacterStyle3"/>
          <w:spacing w:val="-5"/>
          <w:sz w:val="24"/>
          <w:szCs w:val="24"/>
          <w:lang w:val="es-ES" w:eastAsia="es-ES"/>
        </w:rPr>
        <w:t>para conocer y resolver el presente recurso de apelación.</w:t>
      </w:r>
    </w:p>
    <w:p w:rsidR="00000000" w:rsidRDefault="003C7041">
      <w:pPr>
        <w:pStyle w:val="Style3"/>
        <w:kinsoku w:val="0"/>
        <w:autoSpaceDE/>
        <w:autoSpaceDN/>
        <w:adjustRightInd/>
        <w:spacing w:line="208" w:lineRule="auto"/>
        <w:rPr>
          <w:rStyle w:val="CharacterStyle3"/>
          <w:spacing w:val="-2"/>
          <w:sz w:val="24"/>
          <w:szCs w:val="24"/>
          <w:lang w:val="es-ES" w:eastAsia="es-ES"/>
        </w:rPr>
      </w:pPr>
      <w:r>
        <w:rPr>
          <w:rStyle w:val="CharacterStyle3"/>
          <w:spacing w:val="-2"/>
          <w:sz w:val="24"/>
          <w:szCs w:val="24"/>
          <w:lang w:val="es-ES" w:eastAsia="es-ES"/>
        </w:rPr>
        <w:t>2.- SOBRE LA ADMISD3ILIDAD DEL RECURSO</w:t>
      </w:r>
    </w:p>
    <w:p w:rsidR="00000000" w:rsidRDefault="003C7041">
      <w:pPr>
        <w:pStyle w:val="Style7"/>
        <w:kinsoku w:val="0"/>
        <w:autoSpaceDE/>
        <w:autoSpaceDN/>
        <w:rPr>
          <w:spacing w:val="-6"/>
          <w:lang w:val="es-ES" w:eastAsia="es-ES"/>
        </w:rPr>
      </w:pPr>
      <w:r>
        <w:rPr>
          <w:spacing w:val="6"/>
          <w:lang w:val="es-ES" w:eastAsia="es-ES"/>
        </w:rPr>
        <w:t>Conforme al estudio efectuado, el Recurso de Apelación presentad</w:t>
      </w:r>
      <w:r>
        <w:rPr>
          <w:spacing w:val="6"/>
          <w:lang w:val="es-ES" w:eastAsia="es-ES"/>
        </w:rPr>
        <w:t xml:space="preserve">o por los </w:t>
      </w:r>
      <w:r>
        <w:rPr>
          <w:spacing w:val="-4"/>
          <w:lang w:val="es-ES" w:eastAsia="es-ES"/>
        </w:rPr>
        <w:t xml:space="preserve">representantes de SACSA, ha de declararse inadmisible por las razones que de seguido </w:t>
      </w:r>
      <w:r>
        <w:rPr>
          <w:spacing w:val="-6"/>
          <w:lang w:val="es-ES" w:eastAsia="es-ES"/>
        </w:rPr>
        <w:t>se expondrán:</w:t>
      </w:r>
    </w:p>
    <w:p w:rsidR="00000000" w:rsidRDefault="003C7041">
      <w:pPr>
        <w:pStyle w:val="Style7"/>
        <w:kinsoku w:val="0"/>
        <w:autoSpaceDE/>
        <w:autoSpaceDN/>
        <w:rPr>
          <w:spacing w:val="-5"/>
          <w:lang w:val="es-ES" w:eastAsia="es-ES"/>
        </w:rPr>
      </w:pPr>
      <w:r>
        <w:rPr>
          <w:spacing w:val="-4"/>
          <w:lang w:val="es-ES" w:eastAsia="es-ES"/>
        </w:rPr>
        <w:t xml:space="preserve">El escrito de apelación presentado por SACSA, a los 22 días de diciembre de 2005 </w:t>
      </w:r>
      <w:r>
        <w:rPr>
          <w:spacing w:val="-6"/>
          <w:lang w:val="es-ES" w:eastAsia="es-ES"/>
        </w:rPr>
        <w:t xml:space="preserve">establece dos </w:t>
      </w:r>
      <w:r>
        <w:rPr>
          <w:spacing w:val="-6"/>
          <w:lang w:val="es-ES" w:eastAsia="es-ES"/>
        </w:rPr>
        <w:lastRenderedPageBreak/>
        <w:t xml:space="preserve">tipos de argumentos, los primeros que cuestionan la </w:t>
      </w:r>
      <w:r>
        <w:rPr>
          <w:spacing w:val="-6"/>
          <w:lang w:val="es-ES" w:eastAsia="es-ES"/>
        </w:rPr>
        <w:t xml:space="preserve">medida cautelar que </w:t>
      </w:r>
      <w:r>
        <w:rPr>
          <w:spacing w:val="-5"/>
          <w:lang w:val="es-ES" w:eastAsia="es-ES"/>
        </w:rPr>
        <w:t xml:space="preserve">dictara el Consejo de Transporte Público mediante artículo 5.1 de la sesión 83-2005, </w:t>
      </w:r>
      <w:r>
        <w:rPr>
          <w:spacing w:val="-2"/>
          <w:lang w:val="es-ES" w:eastAsia="es-ES"/>
        </w:rPr>
        <w:t xml:space="preserve">celebrada por el Consejo de Transporte Público el primer día de diciembre del 2005 y </w:t>
      </w:r>
      <w:r>
        <w:rPr>
          <w:spacing w:val="3"/>
          <w:lang w:val="es-ES" w:eastAsia="es-ES"/>
        </w:rPr>
        <w:t>en segundo lugar, existen argumentos en contra de la decisió</w:t>
      </w:r>
      <w:r>
        <w:rPr>
          <w:spacing w:val="3"/>
          <w:lang w:val="es-ES" w:eastAsia="es-ES"/>
        </w:rPr>
        <w:t xml:space="preserve">n del Consejo de </w:t>
      </w:r>
      <w:r>
        <w:rPr>
          <w:spacing w:val="-4"/>
          <w:lang w:val="es-ES" w:eastAsia="es-ES"/>
        </w:rPr>
        <w:t xml:space="preserve">Transporte Público, en la designación de la empresa LUMACA S.A., lo que se produjo </w:t>
      </w:r>
      <w:r>
        <w:rPr>
          <w:spacing w:val="-5"/>
          <w:lang w:val="es-ES" w:eastAsia="es-ES"/>
        </w:rPr>
        <w:t>en la sesión extraordinaria No. 08-2005 celebrada el 15 de diciembre de 2005.</w:t>
      </w:r>
    </w:p>
    <w:p w:rsidR="00000000" w:rsidRDefault="003C7041">
      <w:pPr>
        <w:pStyle w:val="Style7"/>
        <w:kinsoku w:val="0"/>
        <w:autoSpaceDE/>
        <w:autoSpaceDN/>
        <w:spacing w:before="432"/>
        <w:rPr>
          <w:spacing w:val="-4"/>
          <w:lang w:val="es-ES" w:eastAsia="es-ES"/>
        </w:rPr>
      </w:pPr>
      <w:r>
        <w:rPr>
          <w:spacing w:val="-3"/>
          <w:lang w:val="es-ES" w:eastAsia="es-ES"/>
        </w:rPr>
        <w:t>En cuanto a los argumentos que cuestionan la medida cautelar, los mismos se pl</w:t>
      </w:r>
      <w:r>
        <w:rPr>
          <w:spacing w:val="-3"/>
          <w:lang w:val="es-ES" w:eastAsia="es-ES"/>
        </w:rPr>
        <w:t xml:space="preserve">antean en forma extemporánea, o sea fuera del plazo legal establecido para tal fin y en los </w:t>
      </w:r>
      <w:r>
        <w:rPr>
          <w:spacing w:val="-2"/>
          <w:lang w:val="es-ES" w:eastAsia="es-ES"/>
        </w:rPr>
        <w:t xml:space="preserve">términos del artículo 11 de la Ley Reguladora del Servicio Público de Transporte </w:t>
      </w:r>
      <w:r>
        <w:rPr>
          <w:spacing w:val="-7"/>
          <w:lang w:val="es-ES" w:eastAsia="es-ES"/>
        </w:rPr>
        <w:t>Remunerado de Personas en vehículos en la modalidad de taxi, Ley No. 7969, del 28 d</w:t>
      </w:r>
      <w:r>
        <w:rPr>
          <w:spacing w:val="-7"/>
          <w:lang w:val="es-ES" w:eastAsia="es-ES"/>
        </w:rPr>
        <w:t xml:space="preserve">e </w:t>
      </w:r>
      <w:r>
        <w:rPr>
          <w:spacing w:val="-3"/>
          <w:lang w:val="es-ES" w:eastAsia="es-ES"/>
        </w:rPr>
        <w:t xml:space="preserve">enero del 2000. Nótese, que el acto administrativo que ordena la medida cautelar en </w:t>
      </w:r>
      <w:r>
        <w:rPr>
          <w:spacing w:val="-1"/>
          <w:lang w:val="es-ES" w:eastAsia="es-ES"/>
        </w:rPr>
        <w:t xml:space="preserve">contra de la recurrente, le es notificada el 2 de diciembre de 2005 y el escrito de </w:t>
      </w:r>
      <w:r>
        <w:rPr>
          <w:lang w:val="es-ES" w:eastAsia="es-ES"/>
        </w:rPr>
        <w:t xml:space="preserve">apelación con los citados argumentos es planteado a los 22 días del mismo mes, </w:t>
      </w:r>
      <w:r>
        <w:rPr>
          <w:spacing w:val="-7"/>
          <w:lang w:val="es-ES" w:eastAsia="es-ES"/>
        </w:rPr>
        <w:t>momento</w:t>
      </w:r>
      <w:r>
        <w:rPr>
          <w:spacing w:val="-7"/>
          <w:lang w:val="es-ES" w:eastAsia="es-ES"/>
        </w:rPr>
        <w:t xml:space="preserve"> en que había trascurrido de sobra el plazo de los cinco días que la norma antes </w:t>
      </w:r>
      <w:r>
        <w:rPr>
          <w:spacing w:val="-4"/>
          <w:lang w:val="es-ES" w:eastAsia="es-ES"/>
        </w:rPr>
        <w:t>citada ordena. (</w:t>
      </w:r>
      <w:proofErr w:type="gramStart"/>
      <w:r>
        <w:rPr>
          <w:spacing w:val="-4"/>
          <w:lang w:val="es-ES" w:eastAsia="es-ES"/>
        </w:rPr>
        <w:t>ver</w:t>
      </w:r>
      <w:proofErr w:type="gramEnd"/>
      <w:r>
        <w:rPr>
          <w:spacing w:val="-4"/>
          <w:lang w:val="es-ES" w:eastAsia="es-ES"/>
        </w:rPr>
        <w:t xml:space="preserve"> folio 485, que corresponde al acta de notificación del artículo 5.1 de la sesión ordinaria No. 83-2005 dictada por el Consejo de Transporte Público el prim</w:t>
      </w:r>
      <w:r>
        <w:rPr>
          <w:spacing w:val="-4"/>
          <w:lang w:val="es-ES" w:eastAsia="es-ES"/>
        </w:rPr>
        <w:t xml:space="preserve">er </w:t>
      </w:r>
      <w:r>
        <w:rPr>
          <w:spacing w:val="-7"/>
          <w:lang w:val="es-ES" w:eastAsia="es-ES"/>
        </w:rPr>
        <w:t xml:space="preserve">día de diciembre de 2005 y folios del 514 al 518, en el que consta que contra el acto que </w:t>
      </w:r>
      <w:r>
        <w:rPr>
          <w:spacing w:val="-3"/>
          <w:lang w:val="es-ES" w:eastAsia="es-ES"/>
        </w:rPr>
        <w:t>ordena la medida cautelar, SAC</w:t>
      </w:r>
      <w:r w:rsidR="00F951DC">
        <w:rPr>
          <w:spacing w:val="-3"/>
          <w:lang w:val="es-ES" w:eastAsia="es-ES"/>
        </w:rPr>
        <w:t xml:space="preserve"> </w:t>
      </w:r>
      <w:r>
        <w:rPr>
          <w:spacing w:val="-3"/>
          <w:lang w:val="es-ES" w:eastAsia="es-ES"/>
        </w:rPr>
        <w:t xml:space="preserve">SA presentó solicitud de revocatoria a los 10 días de </w:t>
      </w:r>
      <w:r>
        <w:rPr>
          <w:spacing w:val="-4"/>
          <w:lang w:val="es-ES" w:eastAsia="es-ES"/>
        </w:rPr>
        <w:t>enero de 2006.)</w:t>
      </w:r>
    </w:p>
    <w:p w:rsidR="00000000" w:rsidRDefault="003C7041">
      <w:pPr>
        <w:pStyle w:val="Style7"/>
        <w:kinsoku w:val="0"/>
        <w:autoSpaceDE/>
        <w:autoSpaceDN/>
        <w:spacing w:before="180"/>
        <w:rPr>
          <w:spacing w:val="-4"/>
          <w:lang w:val="es-ES" w:eastAsia="es-ES"/>
        </w:rPr>
      </w:pPr>
      <w:r>
        <w:rPr>
          <w:spacing w:val="-5"/>
          <w:lang w:val="es-ES" w:eastAsia="es-ES"/>
        </w:rPr>
        <w:t>En cuanto a los argumentos que la empresa apelante plantea en c</w:t>
      </w:r>
      <w:r>
        <w:rPr>
          <w:spacing w:val="-5"/>
          <w:lang w:val="es-ES" w:eastAsia="es-ES"/>
        </w:rPr>
        <w:t xml:space="preserve">ontra de la designación </w:t>
      </w:r>
      <w:r>
        <w:rPr>
          <w:spacing w:val="-8"/>
          <w:lang w:val="es-ES" w:eastAsia="es-ES"/>
        </w:rPr>
        <w:t>de la empresa L</w:t>
      </w:r>
      <w:r w:rsidR="00F951DC">
        <w:rPr>
          <w:spacing w:val="-8"/>
          <w:lang w:val="es-ES" w:eastAsia="es-ES"/>
        </w:rPr>
        <w:t xml:space="preserve">  </w:t>
      </w:r>
      <w:r>
        <w:rPr>
          <w:spacing w:val="-8"/>
          <w:lang w:val="es-ES" w:eastAsia="es-ES"/>
        </w:rPr>
        <w:t xml:space="preserve">S.A. como permisionaria temporal y mientras dure la medida </w:t>
      </w:r>
      <w:r>
        <w:rPr>
          <w:spacing w:val="-6"/>
          <w:lang w:val="es-ES" w:eastAsia="es-ES"/>
        </w:rPr>
        <w:t xml:space="preserve">cautelar, estima este Tribunal que SACSA carece de legitimación para recurrir el acto </w:t>
      </w:r>
      <w:r>
        <w:rPr>
          <w:spacing w:val="-4"/>
          <w:lang w:val="es-ES" w:eastAsia="es-ES"/>
        </w:rPr>
        <w:t>cuestionado, según se dirá:</w:t>
      </w:r>
    </w:p>
    <w:p w:rsidR="00000000" w:rsidRDefault="003C7041">
      <w:pPr>
        <w:pStyle w:val="Style7"/>
        <w:kinsoku w:val="0"/>
        <w:autoSpaceDE/>
        <w:autoSpaceDN/>
        <w:spacing w:before="324"/>
        <w:rPr>
          <w:lang w:val="es-ES" w:eastAsia="es-ES"/>
        </w:rPr>
      </w:pPr>
      <w:r>
        <w:rPr>
          <w:spacing w:val="-3"/>
          <w:lang w:val="es-ES" w:eastAsia="es-ES"/>
        </w:rPr>
        <w:t>Lo primero a aclarar es, que las concl</w:t>
      </w:r>
      <w:r>
        <w:rPr>
          <w:spacing w:val="-3"/>
          <w:lang w:val="es-ES" w:eastAsia="es-ES"/>
        </w:rPr>
        <w:t xml:space="preserve">usiones a las que arriba el Tribunal, no prejuzgan </w:t>
      </w:r>
      <w:r>
        <w:rPr>
          <w:spacing w:val="1"/>
          <w:lang w:val="es-ES" w:eastAsia="es-ES"/>
        </w:rPr>
        <w:t xml:space="preserve">la legalidad del artículo único de la sesión extraordinaria No. 8-2005 del 15 de </w:t>
      </w:r>
      <w:r>
        <w:rPr>
          <w:spacing w:val="-3"/>
          <w:lang w:val="es-ES" w:eastAsia="es-ES"/>
        </w:rPr>
        <w:t xml:space="preserve">diciembre del 2005, toda vez, que contra dicho acto existen otras apelaciones por parte </w:t>
      </w:r>
      <w:r>
        <w:rPr>
          <w:lang w:val="es-ES" w:eastAsia="es-ES"/>
        </w:rPr>
        <w:t>de las empresas que también particip</w:t>
      </w:r>
      <w:r>
        <w:rPr>
          <w:lang w:val="es-ES" w:eastAsia="es-ES"/>
        </w:rPr>
        <w:t>aron del procedimiento para la elección del sustituto de SACSA. Las apreciaciones que de seguido se expondrán concluyen únicamente sobre la falta de legitimación de SACSA, para impugnar el presente acuerdo.</w:t>
      </w:r>
    </w:p>
    <w:p w:rsidR="00000000" w:rsidRDefault="003C7041">
      <w:pPr>
        <w:pStyle w:val="Style3"/>
        <w:kinsoku w:val="0"/>
        <w:autoSpaceDE/>
        <w:autoSpaceDN/>
        <w:adjustRightInd/>
        <w:spacing w:before="180" w:after="684"/>
        <w:jc w:val="both"/>
        <w:rPr>
          <w:rStyle w:val="CharacterStyle3"/>
          <w:spacing w:val="-4"/>
          <w:sz w:val="24"/>
          <w:szCs w:val="24"/>
          <w:lang w:val="es-ES" w:eastAsia="es-ES"/>
        </w:rPr>
      </w:pPr>
      <w:r>
        <w:rPr>
          <w:rStyle w:val="CharacterStyle3"/>
          <w:spacing w:val="-7"/>
          <w:sz w:val="24"/>
          <w:szCs w:val="24"/>
          <w:lang w:val="es-ES" w:eastAsia="es-ES"/>
        </w:rPr>
        <w:t>En relación a este tema, debemos recordar, que el</w:t>
      </w:r>
      <w:r>
        <w:rPr>
          <w:rStyle w:val="CharacterStyle3"/>
          <w:spacing w:val="-7"/>
          <w:sz w:val="24"/>
          <w:szCs w:val="24"/>
          <w:lang w:val="es-ES" w:eastAsia="es-ES"/>
        </w:rPr>
        <w:t xml:space="preserve"> artículo 275 de la Ley General de la </w:t>
      </w:r>
      <w:r>
        <w:rPr>
          <w:rStyle w:val="CharacterStyle3"/>
          <w:spacing w:val="-2"/>
          <w:sz w:val="24"/>
          <w:szCs w:val="24"/>
          <w:lang w:val="es-ES" w:eastAsia="es-ES"/>
        </w:rPr>
        <w:t xml:space="preserve">Administración Pública, establece una serie de elementos que en conjunto definen </w:t>
      </w:r>
      <w:r>
        <w:rPr>
          <w:rStyle w:val="CharacterStyle3"/>
          <w:spacing w:val="-5"/>
          <w:sz w:val="24"/>
          <w:szCs w:val="24"/>
          <w:lang w:val="es-ES" w:eastAsia="es-ES"/>
        </w:rPr>
        <w:t xml:space="preserve">cuándo un sujeto puede ser considerado parte, o lo que es lo mismo, si se encuentra </w:t>
      </w:r>
      <w:r>
        <w:rPr>
          <w:rStyle w:val="CharacterStyle3"/>
          <w:spacing w:val="-3"/>
          <w:sz w:val="24"/>
          <w:szCs w:val="24"/>
          <w:lang w:val="es-ES" w:eastAsia="es-ES"/>
        </w:rPr>
        <w:t xml:space="preserve">legitimado para actuar en dicho proceso, es decir si </w:t>
      </w:r>
      <w:r>
        <w:rPr>
          <w:rStyle w:val="CharacterStyle3"/>
          <w:spacing w:val="-3"/>
          <w:sz w:val="24"/>
          <w:szCs w:val="24"/>
          <w:lang w:val="es-ES" w:eastAsia="es-ES"/>
        </w:rPr>
        <w:t xml:space="preserve">su interés es legítimo frente al </w:t>
      </w:r>
      <w:r>
        <w:rPr>
          <w:rStyle w:val="CharacterStyle3"/>
          <w:spacing w:val="-4"/>
          <w:sz w:val="24"/>
          <w:szCs w:val="24"/>
          <w:lang w:val="es-ES" w:eastAsia="es-ES"/>
        </w:rPr>
        <w:t xml:space="preserve">procedimiento. Sobre el interés legítimo el tratadista costarricense Eduardo Ortiz </w:t>
      </w:r>
      <w:proofErr w:type="spellStart"/>
      <w:r>
        <w:rPr>
          <w:rStyle w:val="CharacterStyle3"/>
          <w:spacing w:val="-4"/>
          <w:sz w:val="24"/>
          <w:szCs w:val="24"/>
          <w:lang w:val="es-ES" w:eastAsia="es-ES"/>
        </w:rPr>
        <w:t>Ortiz</w:t>
      </w:r>
      <w:proofErr w:type="spellEnd"/>
      <w:r>
        <w:rPr>
          <w:rStyle w:val="CharacterStyle3"/>
          <w:spacing w:val="-4"/>
          <w:sz w:val="24"/>
          <w:szCs w:val="24"/>
          <w:lang w:val="es-ES" w:eastAsia="es-ES"/>
        </w:rPr>
        <w:t>, ha manifestado:</w:t>
      </w:r>
    </w:p>
    <w:p w:rsidR="00000000" w:rsidRDefault="003C7041">
      <w:pPr>
        <w:pStyle w:val="Style6"/>
        <w:kinsoku w:val="0"/>
        <w:autoSpaceDE/>
        <w:autoSpaceDN/>
        <w:spacing w:before="0"/>
        <w:ind w:right="1097"/>
        <w:rPr>
          <w:spacing w:val="-4"/>
          <w:lang w:val="es-ES" w:eastAsia="es-ES"/>
        </w:rPr>
      </w:pPr>
      <w:r>
        <w:rPr>
          <w:spacing w:val="-3"/>
          <w:lang w:val="es-ES" w:eastAsia="es-ES"/>
        </w:rPr>
        <w:t xml:space="preserve">"Puede decirse, entonces, que el interés legítimo es la expectativa de una </w:t>
      </w:r>
      <w:r>
        <w:rPr>
          <w:spacing w:val="-4"/>
          <w:lang w:val="es-ES" w:eastAsia="es-ES"/>
        </w:rPr>
        <w:t>utilidad su</w:t>
      </w:r>
      <w:r>
        <w:rPr>
          <w:spacing w:val="-4"/>
          <w:lang w:val="es-ES" w:eastAsia="es-ES"/>
        </w:rPr>
        <w:t xml:space="preserve">stancial eventualmente derivable del ejercicio de las potestades de </w:t>
      </w:r>
      <w:r>
        <w:rPr>
          <w:spacing w:val="-6"/>
          <w:lang w:val="es-ES" w:eastAsia="es-ES"/>
        </w:rPr>
        <w:t xml:space="preserve">la Administración, en beneficio del destinatario de los actos de ésta o de un </w:t>
      </w:r>
      <w:r>
        <w:rPr>
          <w:spacing w:val="7"/>
          <w:lang w:val="es-ES" w:eastAsia="es-ES"/>
        </w:rPr>
        <w:t xml:space="preserve">tercero (llamado interesado), nacida de una posición diferenciada </w:t>
      </w:r>
      <w:r>
        <w:rPr>
          <w:spacing w:val="-2"/>
          <w:lang w:val="es-ES" w:eastAsia="es-ES"/>
        </w:rPr>
        <w:t>(jurídicamente, o de hecho) del administrado</w:t>
      </w:r>
      <w:r>
        <w:rPr>
          <w:spacing w:val="-2"/>
          <w:lang w:val="es-ES" w:eastAsia="es-ES"/>
        </w:rPr>
        <w:t xml:space="preserve"> frente a aquella, y protegida </w:t>
      </w:r>
      <w:r>
        <w:rPr>
          <w:spacing w:val="8"/>
          <w:lang w:val="es-ES" w:eastAsia="es-ES"/>
        </w:rPr>
        <w:t xml:space="preserve">por la posibilidad de restaurarla mediante la anulación, en la vía </w:t>
      </w:r>
      <w:r>
        <w:rPr>
          <w:spacing w:val="-8"/>
          <w:lang w:val="es-ES" w:eastAsia="es-ES"/>
        </w:rPr>
        <w:t xml:space="preserve">administrativa o jurisdiccional, de los actos administrativos ilegítimos que la </w:t>
      </w:r>
      <w:r>
        <w:rPr>
          <w:spacing w:val="-4"/>
          <w:lang w:val="es-ES" w:eastAsia="es-ES"/>
        </w:rPr>
        <w:t>frustran o hacen imposible.</w:t>
      </w:r>
    </w:p>
    <w:p w:rsidR="00000000" w:rsidRDefault="003C7041">
      <w:pPr>
        <w:pStyle w:val="Style6"/>
        <w:kinsoku w:val="0"/>
        <w:autoSpaceDE/>
        <w:autoSpaceDN/>
        <w:ind w:right="1097"/>
        <w:rPr>
          <w:spacing w:val="-5"/>
          <w:lang w:val="es-ES" w:eastAsia="es-ES"/>
        </w:rPr>
      </w:pPr>
      <w:r>
        <w:rPr>
          <w:spacing w:val="-2"/>
          <w:lang w:val="es-ES" w:eastAsia="es-ES"/>
        </w:rPr>
        <w:t>Se desprende claro el carácter fundamental de todo</w:t>
      </w:r>
      <w:r>
        <w:rPr>
          <w:spacing w:val="-2"/>
          <w:lang w:val="es-ES" w:eastAsia="es-ES"/>
        </w:rPr>
        <w:t xml:space="preserve"> interés legítimo, que </w:t>
      </w:r>
      <w:r>
        <w:rPr>
          <w:spacing w:val="-1"/>
          <w:lang w:val="es-ES" w:eastAsia="es-ES"/>
        </w:rPr>
        <w:t xml:space="preserve">resulta necesario resaltar para comprender después la </w:t>
      </w:r>
      <w:proofErr w:type="spellStart"/>
      <w:r>
        <w:rPr>
          <w:spacing w:val="-1"/>
          <w:lang w:val="es-ES" w:eastAsia="es-ES"/>
        </w:rPr>
        <w:t>resarcibilidad</w:t>
      </w:r>
      <w:proofErr w:type="spellEnd"/>
      <w:r>
        <w:rPr>
          <w:spacing w:val="-1"/>
          <w:lang w:val="es-ES" w:eastAsia="es-ES"/>
        </w:rPr>
        <w:t xml:space="preserve"> del </w:t>
      </w:r>
      <w:r>
        <w:rPr>
          <w:spacing w:val="-8"/>
          <w:lang w:val="es-ES" w:eastAsia="es-ES"/>
        </w:rPr>
        <w:t xml:space="preserve">mismo, a saber: el interés legítimo es una situación subjetiva y sustancial, no </w:t>
      </w:r>
      <w:r>
        <w:rPr>
          <w:spacing w:val="1"/>
          <w:lang w:val="es-ES" w:eastAsia="es-ES"/>
        </w:rPr>
        <w:t xml:space="preserve">meramente procesal. Quiere decirse con ello que tiene por objeto una </w:t>
      </w:r>
      <w:r>
        <w:rPr>
          <w:spacing w:val="-7"/>
          <w:lang w:val="es-ES" w:eastAsia="es-ES"/>
        </w:rPr>
        <w:t>utilidad de</w:t>
      </w:r>
      <w:r>
        <w:rPr>
          <w:spacing w:val="-7"/>
          <w:lang w:val="es-ES" w:eastAsia="es-ES"/>
        </w:rPr>
        <w:t xml:space="preserve"> la vida, sin que, como se anticipó, pueda equipararse a una mera </w:t>
      </w:r>
      <w:r>
        <w:rPr>
          <w:spacing w:val="-5"/>
          <w:lang w:val="es-ES" w:eastAsia="es-ES"/>
        </w:rPr>
        <w:t>expectativa de la legalidad administrativa, cuya existencia es un medio de restauración del interés, no su contenido.</w:t>
      </w:r>
    </w:p>
    <w:p w:rsidR="00000000" w:rsidRPr="00F951DC" w:rsidRDefault="003C7041">
      <w:pPr>
        <w:pStyle w:val="Style6"/>
        <w:kinsoku w:val="0"/>
        <w:autoSpaceDE/>
        <w:autoSpaceDN/>
        <w:ind w:right="1097"/>
        <w:rPr>
          <w:b/>
          <w:bCs/>
          <w:spacing w:val="-22"/>
          <w:sz w:val="23"/>
          <w:szCs w:val="23"/>
          <w:lang w:val="es-ES" w:eastAsia="es-ES"/>
        </w:rPr>
      </w:pPr>
      <w:r>
        <w:rPr>
          <w:spacing w:val="1"/>
          <w:lang w:val="es-ES" w:eastAsia="es-ES"/>
        </w:rPr>
        <w:lastRenderedPageBreak/>
        <w:t xml:space="preserve">El interés legítimo existe desde antes del acto lesivo y del proceso, y </w:t>
      </w:r>
      <w:r>
        <w:rPr>
          <w:spacing w:val="-2"/>
          <w:lang w:val="es-ES" w:eastAsia="es-ES"/>
        </w:rPr>
        <w:t xml:space="preserve">naturalmente es también anterior al interés de la demanda y en el fallo. </w:t>
      </w:r>
      <w:r>
        <w:rPr>
          <w:spacing w:val="-3"/>
          <w:lang w:val="es-ES" w:eastAsia="es-ES"/>
        </w:rPr>
        <w:t xml:space="preserve">Representa un haber en el patrimonio o esfera jurídica de un sujeto, que si </w:t>
      </w:r>
      <w:r>
        <w:rPr>
          <w:spacing w:val="-5"/>
          <w:lang w:val="es-ES" w:eastAsia="es-ES"/>
        </w:rPr>
        <w:t xml:space="preserve">bien indisoluble ligada a la situación legítimamente (jurídica o de hecho) que </w:t>
      </w:r>
      <w:r>
        <w:rPr>
          <w:spacing w:val="-8"/>
          <w:lang w:val="es-ES" w:eastAsia="es-ES"/>
        </w:rPr>
        <w:t xml:space="preserve">le da origen y al ejercicio </w:t>
      </w:r>
      <w:r>
        <w:rPr>
          <w:spacing w:val="-8"/>
          <w:lang w:val="es-ES" w:eastAsia="es-ES"/>
        </w:rPr>
        <w:t xml:space="preserve">de las potestades administrativas, único que puede </w:t>
      </w:r>
      <w:r>
        <w:rPr>
          <w:spacing w:val="4"/>
          <w:lang w:val="es-ES" w:eastAsia="es-ES"/>
        </w:rPr>
        <w:t xml:space="preserve">satisfacerlo, es por sí un bien económicamente </w:t>
      </w:r>
      <w:proofErr w:type="spellStart"/>
      <w:r>
        <w:rPr>
          <w:spacing w:val="4"/>
          <w:lang w:val="es-ES" w:eastAsia="es-ES"/>
        </w:rPr>
        <w:t>valuable</w:t>
      </w:r>
      <w:proofErr w:type="spellEnd"/>
      <w:r>
        <w:rPr>
          <w:spacing w:val="4"/>
          <w:lang w:val="es-ES" w:eastAsia="es-ES"/>
        </w:rPr>
        <w:t xml:space="preserve"> y digno de </w:t>
      </w:r>
      <w:r>
        <w:rPr>
          <w:spacing w:val="-4"/>
          <w:lang w:val="es-ES" w:eastAsia="es-ES"/>
        </w:rPr>
        <w:t xml:space="preserve">consideración, por ello como situación jurídica subjetiva, propia de un sujeto </w:t>
      </w:r>
      <w:r>
        <w:rPr>
          <w:spacing w:val="-6"/>
          <w:lang w:val="es-ES" w:eastAsia="es-ES"/>
        </w:rPr>
        <w:t>y fuente de beneficios (en este caso puramente eventuales)"</w:t>
      </w:r>
      <w:r>
        <w:rPr>
          <w:spacing w:val="-6"/>
          <w:lang w:val="es-ES" w:eastAsia="es-ES"/>
        </w:rPr>
        <w:t xml:space="preserve">. </w:t>
      </w:r>
      <w:r w:rsidRPr="00F951DC">
        <w:rPr>
          <w:b/>
          <w:bCs/>
          <w:spacing w:val="-6"/>
          <w:sz w:val="23"/>
          <w:szCs w:val="23"/>
          <w:lang w:val="es-ES" w:eastAsia="es-ES"/>
        </w:rPr>
        <w:t xml:space="preserve">(Ortiz Ortiz </w:t>
      </w:r>
      <w:r w:rsidRPr="00F951DC">
        <w:rPr>
          <w:b/>
          <w:bCs/>
          <w:spacing w:val="-22"/>
          <w:sz w:val="23"/>
          <w:szCs w:val="23"/>
          <w:lang w:val="es-ES" w:eastAsia="es-ES"/>
        </w:rPr>
        <w:t>Eduardo, Tesis de Derecho Administrativo, Tomo II)</w:t>
      </w:r>
    </w:p>
    <w:p w:rsidR="00000000" w:rsidRDefault="003C7041">
      <w:pPr>
        <w:pStyle w:val="Style3"/>
        <w:kinsoku w:val="0"/>
        <w:autoSpaceDE/>
        <w:autoSpaceDN/>
        <w:adjustRightInd/>
        <w:spacing w:before="180"/>
        <w:jc w:val="both"/>
        <w:rPr>
          <w:rStyle w:val="CharacterStyle3"/>
          <w:sz w:val="24"/>
          <w:szCs w:val="24"/>
          <w:lang w:val="es-ES" w:eastAsia="es-ES"/>
        </w:rPr>
      </w:pPr>
      <w:r>
        <w:rPr>
          <w:rStyle w:val="CharacterStyle3"/>
          <w:spacing w:val="-5"/>
          <w:sz w:val="24"/>
          <w:szCs w:val="24"/>
          <w:lang w:val="es-ES" w:eastAsia="es-ES"/>
        </w:rPr>
        <w:t xml:space="preserve">En este mismo sentido y con la finalidad de analizar los alcances del numeral 275 de la Ley General de la Administración Pública que hemos transcrito supra, a la luz de lo que </w:t>
      </w:r>
      <w:r>
        <w:rPr>
          <w:rStyle w:val="CharacterStyle3"/>
          <w:spacing w:val="-3"/>
          <w:sz w:val="24"/>
          <w:szCs w:val="24"/>
          <w:lang w:val="es-ES" w:eastAsia="es-ES"/>
        </w:rPr>
        <w:t xml:space="preserve">la doctrina conoce como interés legítimo, es necesario conceptuar otros elementos que </w:t>
      </w:r>
      <w:r>
        <w:rPr>
          <w:rStyle w:val="CharacterStyle3"/>
          <w:spacing w:val="-6"/>
          <w:sz w:val="24"/>
          <w:szCs w:val="24"/>
          <w:lang w:val="es-ES" w:eastAsia="es-ES"/>
        </w:rPr>
        <w:t xml:space="preserve">la norma contiene y sobre este particular el mismo Lic. Ortiz </w:t>
      </w:r>
      <w:proofErr w:type="spellStart"/>
      <w:r>
        <w:rPr>
          <w:rStyle w:val="CharacterStyle3"/>
          <w:spacing w:val="-6"/>
          <w:sz w:val="24"/>
          <w:szCs w:val="24"/>
          <w:lang w:val="es-ES" w:eastAsia="es-ES"/>
        </w:rPr>
        <w:t>Ortiz</w:t>
      </w:r>
      <w:proofErr w:type="spellEnd"/>
      <w:r>
        <w:rPr>
          <w:rStyle w:val="CharacterStyle3"/>
          <w:spacing w:val="-6"/>
          <w:sz w:val="24"/>
          <w:szCs w:val="24"/>
          <w:lang w:val="es-ES" w:eastAsia="es-ES"/>
        </w:rPr>
        <w:t xml:space="preserve">, expuso en la obra de </w:t>
      </w:r>
      <w:r>
        <w:rPr>
          <w:rStyle w:val="CharacterStyle3"/>
          <w:sz w:val="24"/>
          <w:szCs w:val="24"/>
          <w:lang w:val="es-ES" w:eastAsia="es-ES"/>
        </w:rPr>
        <w:t>cita:</w:t>
      </w:r>
    </w:p>
    <w:p w:rsidR="00000000" w:rsidRDefault="003C7041">
      <w:pPr>
        <w:pStyle w:val="Style3"/>
        <w:kinsoku w:val="0"/>
        <w:autoSpaceDE/>
        <w:autoSpaceDN/>
        <w:adjustRightInd/>
        <w:spacing w:before="216"/>
        <w:ind w:left="504"/>
        <w:rPr>
          <w:rStyle w:val="CharacterStyle3"/>
          <w:spacing w:val="-4"/>
          <w:sz w:val="24"/>
          <w:szCs w:val="24"/>
          <w:lang w:val="es-ES" w:eastAsia="es-ES"/>
        </w:rPr>
      </w:pPr>
      <w:r>
        <w:rPr>
          <w:rStyle w:val="CharacterStyle3"/>
          <w:spacing w:val="-4"/>
          <w:sz w:val="24"/>
          <w:szCs w:val="24"/>
          <w:lang w:val="es-ES" w:eastAsia="es-ES"/>
        </w:rPr>
        <w:t>"a) El interés debe ser personal e individual</w:t>
      </w:r>
    </w:p>
    <w:p w:rsidR="00000000" w:rsidRDefault="003C7041">
      <w:pPr>
        <w:pStyle w:val="Style6"/>
        <w:kinsoku w:val="0"/>
        <w:autoSpaceDE/>
        <w:autoSpaceDN/>
        <w:spacing w:before="144"/>
        <w:ind w:firstLine="144"/>
        <w:rPr>
          <w:spacing w:val="-4"/>
          <w:lang w:val="es-ES" w:eastAsia="es-ES"/>
        </w:rPr>
      </w:pPr>
      <w:r>
        <w:rPr>
          <w:spacing w:val="-2"/>
          <w:lang w:val="es-ES" w:eastAsia="es-ES"/>
        </w:rPr>
        <w:t>Se quiere decir, con lo de i</w:t>
      </w:r>
      <w:r>
        <w:rPr>
          <w:spacing w:val="-2"/>
          <w:lang w:val="es-ES" w:eastAsia="es-ES"/>
        </w:rPr>
        <w:t xml:space="preserve">ndividual, que debe ser un interés </w:t>
      </w:r>
      <w:proofErr w:type="spellStart"/>
      <w:r>
        <w:rPr>
          <w:spacing w:val="-2"/>
          <w:lang w:val="es-ES" w:eastAsia="es-ES"/>
        </w:rPr>
        <w:t>uti</w:t>
      </w:r>
      <w:proofErr w:type="spellEnd"/>
      <w:r>
        <w:rPr>
          <w:spacing w:val="-2"/>
          <w:lang w:val="es-ES" w:eastAsia="es-ES"/>
        </w:rPr>
        <w:t xml:space="preserve"> singular, </w:t>
      </w:r>
      <w:r>
        <w:rPr>
          <w:spacing w:val="-3"/>
          <w:lang w:val="es-ES" w:eastAsia="es-ES"/>
        </w:rPr>
        <w:t xml:space="preserve">de satisfacción fácilmente localizable en el interesado y divisible a su favor, </w:t>
      </w:r>
      <w:r>
        <w:rPr>
          <w:spacing w:val="-5"/>
          <w:lang w:val="es-ES" w:eastAsia="es-ES"/>
        </w:rPr>
        <w:t xml:space="preserve">no un interés </w:t>
      </w:r>
      <w:proofErr w:type="spellStart"/>
      <w:r>
        <w:rPr>
          <w:spacing w:val="-5"/>
          <w:lang w:val="es-ES" w:eastAsia="es-ES"/>
        </w:rPr>
        <w:t>uti</w:t>
      </w:r>
      <w:proofErr w:type="spellEnd"/>
      <w:r>
        <w:rPr>
          <w:spacing w:val="-5"/>
          <w:lang w:val="es-ES" w:eastAsia="es-ES"/>
        </w:rPr>
        <w:t xml:space="preserve"> </w:t>
      </w:r>
      <w:proofErr w:type="spellStart"/>
      <w:r>
        <w:rPr>
          <w:spacing w:val="-5"/>
          <w:lang w:val="es-ES" w:eastAsia="es-ES"/>
        </w:rPr>
        <w:t>universi</w:t>
      </w:r>
      <w:proofErr w:type="spellEnd"/>
      <w:r>
        <w:rPr>
          <w:spacing w:val="-5"/>
          <w:lang w:val="es-ES" w:eastAsia="es-ES"/>
        </w:rPr>
        <w:t xml:space="preserve">, en el que participen todos los miembros de una </w:t>
      </w:r>
      <w:r>
        <w:rPr>
          <w:spacing w:val="1"/>
          <w:lang w:val="es-ES" w:eastAsia="es-ES"/>
        </w:rPr>
        <w:t>colectividad por igual. Este requisito alude en real</w:t>
      </w:r>
      <w:r>
        <w:rPr>
          <w:spacing w:val="1"/>
          <w:lang w:val="es-ES" w:eastAsia="es-ES"/>
        </w:rPr>
        <w:t xml:space="preserve">idad a la exigencia </w:t>
      </w:r>
      <w:r>
        <w:rPr>
          <w:spacing w:val="-5"/>
          <w:lang w:val="es-ES" w:eastAsia="es-ES"/>
        </w:rPr>
        <w:t xml:space="preserve">genérica de que el interés sea subjetivo o propio de un sujeto en situación </w:t>
      </w:r>
      <w:r>
        <w:rPr>
          <w:spacing w:val="-4"/>
          <w:lang w:val="es-ES" w:eastAsia="es-ES"/>
        </w:rPr>
        <w:t>diferenciada, no de todos los miembros de la comunidad...</w:t>
      </w:r>
    </w:p>
    <w:p w:rsidR="00000000" w:rsidRDefault="003C7041">
      <w:pPr>
        <w:pStyle w:val="Style3"/>
        <w:kinsoku w:val="0"/>
        <w:autoSpaceDE/>
        <w:autoSpaceDN/>
        <w:adjustRightInd/>
        <w:spacing w:before="216"/>
        <w:ind w:left="648"/>
        <w:rPr>
          <w:rStyle w:val="CharacterStyle3"/>
          <w:spacing w:val="-4"/>
          <w:sz w:val="24"/>
          <w:szCs w:val="24"/>
          <w:lang w:val="es-ES" w:eastAsia="es-ES"/>
        </w:rPr>
      </w:pPr>
      <w:r>
        <w:rPr>
          <w:rStyle w:val="CharacterStyle3"/>
          <w:spacing w:val="-4"/>
          <w:sz w:val="24"/>
          <w:szCs w:val="24"/>
          <w:lang w:val="es-ES" w:eastAsia="es-ES"/>
        </w:rPr>
        <w:t xml:space="preserve">b) </w:t>
      </w:r>
      <w:r>
        <w:rPr>
          <w:rStyle w:val="CharacterStyle3"/>
          <w:rFonts w:ascii="Bookman Old Style" w:hAnsi="Bookman Old Style" w:cs="Bookman Old Style"/>
          <w:spacing w:val="-4"/>
          <w:w w:val="95"/>
          <w:sz w:val="22"/>
          <w:szCs w:val="22"/>
          <w:lang w:val="es-ES" w:eastAsia="es-ES"/>
        </w:rPr>
        <w:t xml:space="preserve">El </w:t>
      </w:r>
      <w:r>
        <w:rPr>
          <w:rStyle w:val="CharacterStyle3"/>
          <w:spacing w:val="-4"/>
          <w:sz w:val="24"/>
          <w:szCs w:val="24"/>
          <w:lang w:val="es-ES" w:eastAsia="es-ES"/>
        </w:rPr>
        <w:t>interés debe ser actual</w:t>
      </w:r>
    </w:p>
    <w:p w:rsidR="00000000" w:rsidRPr="00F951DC" w:rsidRDefault="003C7041" w:rsidP="00F951DC">
      <w:pPr>
        <w:pStyle w:val="Style3"/>
        <w:kinsoku w:val="0"/>
        <w:autoSpaceDE/>
        <w:autoSpaceDN/>
        <w:adjustRightInd/>
        <w:spacing w:before="180" w:after="360"/>
        <w:ind w:left="504" w:right="504" w:firstLine="144"/>
        <w:jc w:val="both"/>
        <w:rPr>
          <w:rStyle w:val="CharacterStyle3"/>
          <w:spacing w:val="1"/>
          <w:sz w:val="24"/>
          <w:szCs w:val="24"/>
        </w:rPr>
      </w:pPr>
      <w:r>
        <w:rPr>
          <w:rStyle w:val="CharacterStyle3"/>
          <w:rFonts w:ascii="Bookman Old Style" w:hAnsi="Bookman Old Style" w:cs="Bookman Old Style"/>
          <w:spacing w:val="-1"/>
          <w:w w:val="95"/>
          <w:sz w:val="22"/>
          <w:szCs w:val="22"/>
          <w:lang w:val="es-ES" w:eastAsia="es-ES"/>
        </w:rPr>
        <w:t xml:space="preserve">Se </w:t>
      </w:r>
      <w:r>
        <w:rPr>
          <w:rStyle w:val="CharacterStyle3"/>
          <w:spacing w:val="-1"/>
          <w:sz w:val="24"/>
          <w:szCs w:val="24"/>
          <w:lang w:val="es-ES" w:eastAsia="es-ES"/>
        </w:rPr>
        <w:t xml:space="preserve">intenta decir con ello, en primer término, que debe existir en todo </w:t>
      </w:r>
      <w:r>
        <w:rPr>
          <w:rStyle w:val="CharacterStyle3"/>
          <w:spacing w:val="1"/>
          <w:sz w:val="24"/>
          <w:szCs w:val="24"/>
          <w:lang w:val="es-ES" w:eastAsia="es-ES"/>
        </w:rPr>
        <w:t xml:space="preserve">momento del juicio para su restauración; pero, en segundo término y </w:t>
      </w:r>
      <w:r>
        <w:rPr>
          <w:rStyle w:val="CharacterStyle3"/>
          <w:spacing w:val="-1"/>
          <w:sz w:val="24"/>
          <w:szCs w:val="24"/>
          <w:lang w:val="es-ES" w:eastAsia="es-ES"/>
        </w:rPr>
        <w:t xml:space="preserve">también en relación con dicho juicio, que la lesión reclamada debe ser presente y no futura. Debe tenerse en cuenta para este efecto que la </w:t>
      </w:r>
      <w:r w:rsidRPr="00F951DC">
        <w:rPr>
          <w:rStyle w:val="CharacterStyle3"/>
          <w:spacing w:val="1"/>
          <w:sz w:val="24"/>
          <w:szCs w:val="24"/>
          <w:lang w:val="es-ES" w:eastAsia="es-ES"/>
        </w:rPr>
        <w:t xml:space="preserve">lesión </w:t>
      </w:r>
      <w:r w:rsidRPr="00F951DC">
        <w:rPr>
          <w:rStyle w:val="CharacterStyle3"/>
          <w:spacing w:val="1"/>
          <w:sz w:val="24"/>
          <w:szCs w:val="24"/>
          <w:lang w:val="es-ES" w:eastAsia="es-ES"/>
        </w:rPr>
        <w:t>de un interés solo es posible cuando se d</w:t>
      </w:r>
      <w:r w:rsidRPr="00F951DC">
        <w:rPr>
          <w:rStyle w:val="CharacterStyle3"/>
          <w:spacing w:val="1"/>
          <w:sz w:val="24"/>
          <w:szCs w:val="24"/>
          <w:lang w:val="es-ES" w:eastAsia="es-ES"/>
        </w:rPr>
        <w:t xml:space="preserve">a un acto definitivo ya eficaz y completo en todas sus fases, incluso en la </w:t>
      </w:r>
      <w:proofErr w:type="spellStart"/>
      <w:r w:rsidRPr="00F951DC">
        <w:rPr>
          <w:rStyle w:val="CharacterStyle3"/>
          <w:spacing w:val="1"/>
          <w:sz w:val="24"/>
          <w:szCs w:val="24"/>
          <w:lang w:val="es-ES" w:eastAsia="es-ES"/>
        </w:rPr>
        <w:t>integrativa</w:t>
      </w:r>
      <w:proofErr w:type="spellEnd"/>
      <w:r w:rsidRPr="00F951DC">
        <w:rPr>
          <w:rStyle w:val="CharacterStyle3"/>
          <w:spacing w:val="1"/>
          <w:sz w:val="24"/>
          <w:szCs w:val="24"/>
          <w:lang w:val="es-ES" w:eastAsia="es-ES"/>
        </w:rPr>
        <w:t xml:space="preserve"> (de su efecto), aunque</w:t>
      </w:r>
      <w:r w:rsidR="00F951DC" w:rsidRPr="00F951DC">
        <w:rPr>
          <w:rStyle w:val="CharacterStyle3"/>
          <w:spacing w:val="1"/>
          <w:sz w:val="24"/>
          <w:szCs w:val="24"/>
          <w:lang w:val="es-ES" w:eastAsia="es-ES"/>
        </w:rPr>
        <w:t xml:space="preserve"> </w:t>
      </w:r>
      <w:r w:rsidRPr="00F951DC">
        <w:rPr>
          <w:rStyle w:val="CharacterStyle3"/>
          <w:spacing w:val="1"/>
          <w:sz w:val="24"/>
          <w:szCs w:val="24"/>
        </w:rPr>
        <w:t xml:space="preserve">no es necesario que haya sido ya efectuado. Sólo cuando se ha completado el </w:t>
      </w:r>
      <w:r w:rsidRPr="00F951DC">
        <w:rPr>
          <w:rStyle w:val="CharacterStyle3"/>
          <w:spacing w:val="1"/>
          <w:sz w:val="24"/>
          <w:szCs w:val="24"/>
        </w:rPr>
        <w:t>procedimiento administrativo tendiente a la producc</w:t>
      </w:r>
      <w:r w:rsidRPr="00F951DC">
        <w:rPr>
          <w:rStyle w:val="CharacterStyle3"/>
          <w:spacing w:val="1"/>
          <w:sz w:val="24"/>
          <w:szCs w:val="24"/>
        </w:rPr>
        <w:t xml:space="preserve">ión definitiva del efecto </w:t>
      </w:r>
      <w:r w:rsidRPr="00F951DC">
        <w:rPr>
          <w:rStyle w:val="CharacterStyle3"/>
          <w:spacing w:val="1"/>
          <w:sz w:val="24"/>
          <w:szCs w:val="24"/>
        </w:rPr>
        <w:t xml:space="preserve">— aunque sólo sea en primera instancia- la lesión puede producirse y </w:t>
      </w:r>
      <w:r w:rsidRPr="00F951DC">
        <w:rPr>
          <w:rStyle w:val="CharacterStyle3"/>
          <w:spacing w:val="1"/>
          <w:sz w:val="24"/>
          <w:szCs w:val="24"/>
        </w:rPr>
        <w:t xml:space="preserve">considerarse actual y no futura. En consecuencia, la actualidad no se da </w:t>
      </w:r>
      <w:r w:rsidRPr="00F951DC">
        <w:rPr>
          <w:rStyle w:val="CharacterStyle3"/>
          <w:spacing w:val="1"/>
          <w:sz w:val="24"/>
          <w:szCs w:val="24"/>
        </w:rPr>
        <w:t xml:space="preserve">cuando se trata de actos no definitivos (preparatorios) o de actos pendientes </w:t>
      </w:r>
      <w:r w:rsidRPr="00F951DC">
        <w:rPr>
          <w:rStyle w:val="CharacterStyle3"/>
          <w:spacing w:val="1"/>
          <w:sz w:val="24"/>
          <w:szCs w:val="24"/>
        </w:rPr>
        <w:t xml:space="preserve">(ausencia </w:t>
      </w:r>
      <w:r w:rsidRPr="00F951DC">
        <w:rPr>
          <w:rStyle w:val="CharacterStyle3"/>
          <w:spacing w:val="1"/>
          <w:sz w:val="24"/>
          <w:szCs w:val="24"/>
        </w:rPr>
        <w:t>de elementos</w:t>
      </w:r>
      <w:r w:rsidRPr="00F951DC">
        <w:rPr>
          <w:rStyle w:val="CharacterStyle3"/>
          <w:spacing w:val="1"/>
          <w:sz w:val="24"/>
          <w:szCs w:val="24"/>
        </w:rPr>
        <w:t xml:space="preserve"> de perfección necesarios para la formación o </w:t>
      </w:r>
      <w:r w:rsidRPr="00F951DC">
        <w:rPr>
          <w:rStyle w:val="CharacterStyle3"/>
          <w:spacing w:val="1"/>
          <w:sz w:val="24"/>
          <w:szCs w:val="24"/>
        </w:rPr>
        <w:t>constitución del acto) o de actos ineficaces.</w:t>
      </w:r>
    </w:p>
    <w:p w:rsidR="00000000" w:rsidRDefault="003C7041">
      <w:pPr>
        <w:pStyle w:val="Style3"/>
        <w:kinsoku w:val="0"/>
        <w:autoSpaceDE/>
        <w:autoSpaceDN/>
        <w:adjustRightInd/>
        <w:spacing w:before="180"/>
        <w:ind w:left="648"/>
        <w:rPr>
          <w:rStyle w:val="CharacterStyle3"/>
          <w:spacing w:val="-5"/>
          <w:sz w:val="24"/>
          <w:szCs w:val="24"/>
          <w:lang w:val="es-ES" w:eastAsia="es-ES"/>
        </w:rPr>
      </w:pPr>
      <w:r>
        <w:rPr>
          <w:rStyle w:val="CharacterStyle3"/>
          <w:spacing w:val="-5"/>
          <w:sz w:val="24"/>
          <w:szCs w:val="24"/>
          <w:lang w:val="es-ES" w:eastAsia="es-ES"/>
        </w:rPr>
        <w:t>c) El interés debe ser directo</w:t>
      </w:r>
    </w:p>
    <w:p w:rsidR="00000000" w:rsidRDefault="003C7041">
      <w:pPr>
        <w:pStyle w:val="Style6"/>
        <w:kinsoku w:val="0"/>
        <w:autoSpaceDE/>
        <w:autoSpaceDN/>
        <w:ind w:firstLine="144"/>
        <w:rPr>
          <w:spacing w:val="-4"/>
          <w:lang w:val="es-ES" w:eastAsia="es-ES"/>
        </w:rPr>
      </w:pPr>
      <w:r>
        <w:rPr>
          <w:spacing w:val="-2"/>
          <w:lang w:val="es-ES" w:eastAsia="es-ES"/>
        </w:rPr>
        <w:t xml:space="preserve">Se entiende con ello que debe ser directa la lesión del interés o, mejor </w:t>
      </w:r>
      <w:r>
        <w:rPr>
          <w:spacing w:val="-3"/>
          <w:lang w:val="es-ES" w:eastAsia="es-ES"/>
        </w:rPr>
        <w:t>todavía, que el único interés verdadero es el qu</w:t>
      </w:r>
      <w:r>
        <w:rPr>
          <w:spacing w:val="-3"/>
          <w:lang w:val="es-ES" w:eastAsia="es-ES"/>
        </w:rPr>
        <w:t xml:space="preserve">e deriva de una situación </w:t>
      </w:r>
      <w:r>
        <w:rPr>
          <w:spacing w:val="-4"/>
          <w:lang w:val="es-ES" w:eastAsia="es-ES"/>
        </w:rPr>
        <w:t>legítimamente propia del interesado, no de una ajena, en relación con la cual se haya producido un acto lesivo.</w:t>
      </w:r>
    </w:p>
    <w:p w:rsidR="00000000" w:rsidRDefault="003C7041">
      <w:pPr>
        <w:pStyle w:val="Style6"/>
        <w:kinsoku w:val="0"/>
        <w:autoSpaceDE/>
        <w:autoSpaceDN/>
        <w:ind w:firstLine="144"/>
        <w:rPr>
          <w:spacing w:val="-5"/>
          <w:lang w:val="es-ES" w:eastAsia="es-ES"/>
        </w:rPr>
      </w:pPr>
      <w:r>
        <w:rPr>
          <w:spacing w:val="-2"/>
          <w:lang w:val="es-ES" w:eastAsia="es-ES"/>
        </w:rPr>
        <w:t xml:space="preserve">De este modo no es directa la lesión cuando deriva de la lesión de otro </w:t>
      </w:r>
      <w:r>
        <w:rPr>
          <w:spacing w:val="-9"/>
          <w:lang w:val="es-ES" w:eastAsia="es-ES"/>
        </w:rPr>
        <w:t>interés, por ejemplo: la lesió</w:t>
      </w:r>
      <w:r>
        <w:rPr>
          <w:spacing w:val="-9"/>
          <w:lang w:val="es-ES" w:eastAsia="es-ES"/>
        </w:rPr>
        <w:t xml:space="preserve">n del comerciante dueño de un restaurante por la </w:t>
      </w:r>
      <w:r>
        <w:rPr>
          <w:spacing w:val="-5"/>
          <w:lang w:val="es-ES" w:eastAsia="es-ES"/>
        </w:rPr>
        <w:t>cancelación de la concesión ferroviaria de la que dependía el derecho y la rentabilidad de esa explotación comercial, etc.</w:t>
      </w:r>
    </w:p>
    <w:p w:rsidR="00000000" w:rsidRDefault="003C7041">
      <w:pPr>
        <w:pStyle w:val="Style6"/>
        <w:kinsoku w:val="0"/>
        <w:autoSpaceDE/>
        <w:autoSpaceDN/>
        <w:spacing w:before="216"/>
        <w:ind w:firstLine="144"/>
        <w:rPr>
          <w:lang w:val="es-ES" w:eastAsia="es-ES"/>
        </w:rPr>
      </w:pPr>
      <w:r>
        <w:rPr>
          <w:spacing w:val="-4"/>
          <w:lang w:val="es-ES" w:eastAsia="es-ES"/>
        </w:rPr>
        <w:t xml:space="preserve">Casos como estos permiten la </w:t>
      </w:r>
      <w:proofErr w:type="spellStart"/>
      <w:r>
        <w:rPr>
          <w:spacing w:val="-4"/>
          <w:lang w:val="es-ES" w:eastAsia="es-ES"/>
        </w:rPr>
        <w:t>coadyuvancia</w:t>
      </w:r>
      <w:proofErr w:type="spellEnd"/>
      <w:r>
        <w:rPr>
          <w:spacing w:val="-4"/>
          <w:lang w:val="es-ES" w:eastAsia="es-ES"/>
        </w:rPr>
        <w:t xml:space="preserve"> o intervención adhesiva de </w:t>
      </w:r>
      <w:r>
        <w:rPr>
          <w:spacing w:val="-3"/>
          <w:lang w:val="es-ES" w:eastAsia="es-ES"/>
        </w:rPr>
        <w:t>tercero, pero n</w:t>
      </w:r>
      <w:r>
        <w:rPr>
          <w:spacing w:val="-3"/>
          <w:lang w:val="es-ES" w:eastAsia="es-ES"/>
        </w:rPr>
        <w:t xml:space="preserve">o la demanda de anulación. Este requisito se expresaría mejor </w:t>
      </w:r>
      <w:r>
        <w:rPr>
          <w:spacing w:val="-4"/>
          <w:lang w:val="es-ES" w:eastAsia="es-ES"/>
        </w:rPr>
        <w:t xml:space="preserve">y con más utilidad si dijera que la lesión sólo es directa cuando es autónoma y dependiente exclusivamente de un acto, no cuando depende, a su vez, de otros actos dictados en relación con otros </w:t>
      </w:r>
      <w:r>
        <w:rPr>
          <w:spacing w:val="-4"/>
          <w:lang w:val="es-ES" w:eastAsia="es-ES"/>
        </w:rPr>
        <w:t xml:space="preserve">sujetos." (Ortiz Ortiz Eduardo, </w:t>
      </w:r>
      <w:proofErr w:type="spellStart"/>
      <w:r>
        <w:rPr>
          <w:spacing w:val="-4"/>
          <w:lang w:val="es-ES" w:eastAsia="es-ES"/>
        </w:rPr>
        <w:t>op</w:t>
      </w:r>
      <w:proofErr w:type="spellEnd"/>
      <w:r>
        <w:rPr>
          <w:spacing w:val="-4"/>
          <w:lang w:val="es-ES" w:eastAsia="es-ES"/>
        </w:rPr>
        <w:t xml:space="preserve"> </w:t>
      </w:r>
      <w:proofErr w:type="spellStart"/>
      <w:r>
        <w:rPr>
          <w:lang w:val="es-ES" w:eastAsia="es-ES"/>
        </w:rPr>
        <w:t>cit</w:t>
      </w:r>
      <w:proofErr w:type="spellEnd"/>
      <w:r>
        <w:rPr>
          <w:lang w:val="es-ES" w:eastAsia="es-ES"/>
        </w:rPr>
        <w:t>)</w:t>
      </w:r>
    </w:p>
    <w:p w:rsidR="00000000" w:rsidRDefault="003C7041">
      <w:pPr>
        <w:pStyle w:val="Style3"/>
        <w:kinsoku w:val="0"/>
        <w:autoSpaceDE/>
        <w:autoSpaceDN/>
        <w:adjustRightInd/>
        <w:spacing w:before="180"/>
        <w:jc w:val="both"/>
        <w:rPr>
          <w:rStyle w:val="CharacterStyle3"/>
          <w:spacing w:val="-4"/>
          <w:sz w:val="24"/>
          <w:szCs w:val="24"/>
          <w:lang w:val="es-ES" w:eastAsia="es-ES"/>
        </w:rPr>
      </w:pPr>
      <w:r>
        <w:rPr>
          <w:rStyle w:val="CharacterStyle3"/>
          <w:spacing w:val="-3"/>
          <w:sz w:val="24"/>
          <w:szCs w:val="24"/>
          <w:lang w:val="es-ES" w:eastAsia="es-ES"/>
        </w:rPr>
        <w:lastRenderedPageBreak/>
        <w:t>Tal y como se observa, la designación del suplente de SAC</w:t>
      </w:r>
      <w:r w:rsidR="00F951DC">
        <w:rPr>
          <w:rStyle w:val="CharacterStyle3"/>
          <w:spacing w:val="-3"/>
          <w:sz w:val="24"/>
          <w:szCs w:val="24"/>
          <w:lang w:val="es-ES" w:eastAsia="es-ES"/>
        </w:rPr>
        <w:t xml:space="preserve"> </w:t>
      </w:r>
      <w:r>
        <w:rPr>
          <w:rStyle w:val="CharacterStyle3"/>
          <w:spacing w:val="-3"/>
          <w:sz w:val="24"/>
          <w:szCs w:val="24"/>
          <w:lang w:val="es-ES" w:eastAsia="es-ES"/>
        </w:rPr>
        <w:t xml:space="preserve">SA, es un acto del Consejo </w:t>
      </w:r>
      <w:r>
        <w:rPr>
          <w:rStyle w:val="CharacterStyle3"/>
          <w:spacing w:val="-1"/>
          <w:sz w:val="24"/>
          <w:szCs w:val="24"/>
          <w:lang w:val="es-ES" w:eastAsia="es-ES"/>
        </w:rPr>
        <w:t xml:space="preserve">de Transporte Público, en el que la apelante no logra demostrar derecho o interés </w:t>
      </w:r>
      <w:r>
        <w:rPr>
          <w:rStyle w:val="CharacterStyle3"/>
          <w:spacing w:val="-7"/>
          <w:sz w:val="24"/>
          <w:szCs w:val="24"/>
          <w:lang w:val="es-ES" w:eastAsia="es-ES"/>
        </w:rPr>
        <w:t>legí</w:t>
      </w:r>
      <w:r>
        <w:rPr>
          <w:rStyle w:val="CharacterStyle3"/>
          <w:spacing w:val="-7"/>
          <w:sz w:val="24"/>
          <w:szCs w:val="24"/>
          <w:lang w:val="es-ES" w:eastAsia="es-ES"/>
        </w:rPr>
        <w:t>timo alguno. Los cuestionamientos de los representantes de SAC</w:t>
      </w:r>
      <w:r w:rsidR="00F951DC">
        <w:rPr>
          <w:rStyle w:val="CharacterStyle3"/>
          <w:spacing w:val="-7"/>
          <w:sz w:val="24"/>
          <w:szCs w:val="24"/>
          <w:lang w:val="es-ES" w:eastAsia="es-ES"/>
        </w:rPr>
        <w:t xml:space="preserve"> </w:t>
      </w:r>
      <w:r>
        <w:rPr>
          <w:rStyle w:val="CharacterStyle3"/>
          <w:spacing w:val="-7"/>
          <w:sz w:val="24"/>
          <w:szCs w:val="24"/>
          <w:lang w:val="es-ES" w:eastAsia="es-ES"/>
        </w:rPr>
        <w:t xml:space="preserve">SA van dirigidos a acusar defectos del acuerdo impugnado, al no ofrecerles el Consejo, audiencia sobre las </w:t>
      </w:r>
      <w:r>
        <w:rPr>
          <w:rStyle w:val="CharacterStyle3"/>
          <w:spacing w:val="-4"/>
          <w:sz w:val="24"/>
          <w:szCs w:val="24"/>
          <w:lang w:val="es-ES" w:eastAsia="es-ES"/>
        </w:rPr>
        <w:t>ofertas de las empresas que había recibido. En este sentido, es a la Administración a l</w:t>
      </w:r>
      <w:r>
        <w:rPr>
          <w:rStyle w:val="CharacterStyle3"/>
          <w:spacing w:val="-4"/>
          <w:sz w:val="24"/>
          <w:szCs w:val="24"/>
          <w:lang w:val="es-ES" w:eastAsia="es-ES"/>
        </w:rPr>
        <w:t xml:space="preserve">a que le corresponde determinar cuál de las ofertas presentadas, reúne las condiciones </w:t>
      </w:r>
      <w:r>
        <w:rPr>
          <w:rStyle w:val="CharacterStyle3"/>
          <w:sz w:val="24"/>
          <w:szCs w:val="24"/>
          <w:lang w:val="es-ES" w:eastAsia="es-ES"/>
        </w:rPr>
        <w:t xml:space="preserve">técnicas, legales y operacionales para el mejor desarrollo del servicio público, lo </w:t>
      </w:r>
      <w:r>
        <w:rPr>
          <w:rStyle w:val="CharacterStyle3"/>
          <w:spacing w:val="-6"/>
          <w:sz w:val="24"/>
          <w:szCs w:val="24"/>
          <w:lang w:val="es-ES" w:eastAsia="es-ES"/>
        </w:rPr>
        <w:t>anterior teniendo como antecedente, los estudios de esa naturaleza, que les oriente e</w:t>
      </w:r>
      <w:r>
        <w:rPr>
          <w:rStyle w:val="CharacterStyle3"/>
          <w:spacing w:val="-6"/>
          <w:sz w:val="24"/>
          <w:szCs w:val="24"/>
          <w:lang w:val="es-ES" w:eastAsia="es-ES"/>
        </w:rPr>
        <w:t xml:space="preserve">n la </w:t>
      </w:r>
      <w:r>
        <w:rPr>
          <w:rStyle w:val="CharacterStyle3"/>
          <w:spacing w:val="-3"/>
          <w:sz w:val="24"/>
          <w:szCs w:val="24"/>
          <w:lang w:val="es-ES" w:eastAsia="es-ES"/>
        </w:rPr>
        <w:t>mejor decisión. En este sentido no hay que perder de vista que lo que se está otorgando a L</w:t>
      </w:r>
      <w:r w:rsidR="00F951DC">
        <w:rPr>
          <w:rStyle w:val="CharacterStyle3"/>
          <w:spacing w:val="-3"/>
          <w:sz w:val="24"/>
          <w:szCs w:val="24"/>
          <w:lang w:val="es-ES" w:eastAsia="es-ES"/>
        </w:rPr>
        <w:t xml:space="preserve"> </w:t>
      </w:r>
      <w:r>
        <w:rPr>
          <w:rStyle w:val="CharacterStyle3"/>
          <w:spacing w:val="-3"/>
          <w:sz w:val="24"/>
          <w:szCs w:val="24"/>
          <w:lang w:val="es-ES" w:eastAsia="es-ES"/>
        </w:rPr>
        <w:t xml:space="preserve"> S.A., es un permiso temporal y en este sentido permiso y concesión son </w:t>
      </w:r>
      <w:r>
        <w:rPr>
          <w:rStyle w:val="CharacterStyle3"/>
          <w:spacing w:val="-7"/>
          <w:sz w:val="24"/>
          <w:szCs w:val="24"/>
          <w:lang w:val="es-ES" w:eastAsia="es-ES"/>
        </w:rPr>
        <w:t xml:space="preserve">muy diferentes, tal y como lo ha resuelto este Tribunal en repetidas oportunidades </w:t>
      </w:r>
      <w:r>
        <w:rPr>
          <w:rStyle w:val="CharacterStyle3"/>
          <w:spacing w:val="-7"/>
          <w:sz w:val="24"/>
          <w:szCs w:val="24"/>
          <w:lang w:val="es-ES" w:eastAsia="es-ES"/>
        </w:rPr>
        <w:t xml:space="preserve">(ver </w:t>
      </w:r>
      <w:r>
        <w:rPr>
          <w:rStyle w:val="CharacterStyle3"/>
          <w:spacing w:val="-2"/>
          <w:sz w:val="24"/>
          <w:szCs w:val="24"/>
          <w:lang w:val="es-ES" w:eastAsia="es-ES"/>
        </w:rPr>
        <w:t xml:space="preserve">resolución No. 1222-04 de las dieciséis horas del primero de setiembre del dos mil </w:t>
      </w:r>
      <w:r>
        <w:rPr>
          <w:rStyle w:val="CharacterStyle3"/>
          <w:spacing w:val="-4"/>
          <w:sz w:val="24"/>
          <w:szCs w:val="24"/>
          <w:lang w:val="es-ES" w:eastAsia="es-ES"/>
        </w:rPr>
        <w:t>cuatro, entre otras).</w:t>
      </w:r>
    </w:p>
    <w:p w:rsidR="00000000" w:rsidRDefault="003C7041" w:rsidP="00F951DC">
      <w:pPr>
        <w:pStyle w:val="Style3"/>
        <w:kinsoku w:val="0"/>
        <w:autoSpaceDE/>
        <w:autoSpaceDN/>
        <w:adjustRightInd/>
        <w:jc w:val="both"/>
        <w:rPr>
          <w:rStyle w:val="CharacterStyle3"/>
          <w:spacing w:val="-4"/>
          <w:sz w:val="24"/>
          <w:szCs w:val="24"/>
          <w:lang w:val="es-ES" w:eastAsia="es-ES"/>
        </w:rPr>
      </w:pPr>
      <w:r>
        <w:rPr>
          <w:rStyle w:val="CharacterStyle3"/>
          <w:spacing w:val="-5"/>
          <w:sz w:val="24"/>
          <w:szCs w:val="24"/>
          <w:lang w:val="es-ES" w:eastAsia="es-ES"/>
        </w:rPr>
        <w:t xml:space="preserve">Así las cosas no se estima que exista vicio alguno en lo actuado por el Consejo, en el </w:t>
      </w:r>
      <w:r>
        <w:rPr>
          <w:rStyle w:val="CharacterStyle3"/>
          <w:spacing w:val="-6"/>
          <w:sz w:val="24"/>
          <w:szCs w:val="24"/>
          <w:lang w:val="es-ES" w:eastAsia="es-ES"/>
        </w:rPr>
        <w:t>sentido de no ofrecer audiencia a SAC</w:t>
      </w:r>
      <w:r w:rsidR="00F951DC">
        <w:rPr>
          <w:rStyle w:val="CharacterStyle3"/>
          <w:spacing w:val="-6"/>
          <w:sz w:val="24"/>
          <w:szCs w:val="24"/>
          <w:lang w:val="es-ES" w:eastAsia="es-ES"/>
        </w:rPr>
        <w:t xml:space="preserve"> </w:t>
      </w:r>
      <w:r>
        <w:rPr>
          <w:rStyle w:val="CharacterStyle3"/>
          <w:spacing w:val="-6"/>
          <w:sz w:val="24"/>
          <w:szCs w:val="24"/>
          <w:lang w:val="es-ES" w:eastAsia="es-ES"/>
        </w:rPr>
        <w:t>SA, toda vez que la po</w:t>
      </w:r>
      <w:r>
        <w:rPr>
          <w:rStyle w:val="CharacterStyle3"/>
          <w:spacing w:val="-6"/>
          <w:sz w:val="24"/>
          <w:szCs w:val="24"/>
          <w:lang w:val="es-ES" w:eastAsia="es-ES"/>
        </w:rPr>
        <w:t>sición de SAC</w:t>
      </w:r>
      <w:r w:rsidR="00F951DC">
        <w:rPr>
          <w:rStyle w:val="CharacterStyle3"/>
          <w:spacing w:val="-6"/>
          <w:sz w:val="24"/>
          <w:szCs w:val="24"/>
          <w:lang w:val="es-ES" w:eastAsia="es-ES"/>
        </w:rPr>
        <w:t xml:space="preserve"> </w:t>
      </w:r>
      <w:r>
        <w:rPr>
          <w:rStyle w:val="CharacterStyle3"/>
          <w:spacing w:val="-6"/>
          <w:sz w:val="24"/>
          <w:szCs w:val="24"/>
          <w:lang w:val="es-ES" w:eastAsia="es-ES"/>
        </w:rPr>
        <w:t xml:space="preserve">SA, frente a </w:t>
      </w:r>
      <w:r>
        <w:rPr>
          <w:rStyle w:val="CharacterStyle3"/>
          <w:spacing w:val="-8"/>
          <w:sz w:val="24"/>
          <w:szCs w:val="24"/>
          <w:lang w:val="es-ES" w:eastAsia="es-ES"/>
        </w:rPr>
        <w:t xml:space="preserve">toda esta situación, es de receptor de una medida cautelar, que pretende sustituirle en la </w:t>
      </w:r>
      <w:r>
        <w:rPr>
          <w:rStyle w:val="CharacterStyle3"/>
          <w:spacing w:val="-4"/>
          <w:sz w:val="24"/>
          <w:szCs w:val="24"/>
          <w:lang w:val="es-ES" w:eastAsia="es-ES"/>
        </w:rPr>
        <w:t>prestación de un servicio público, ante supuestas irregularidades.</w:t>
      </w:r>
    </w:p>
    <w:p w:rsidR="00F951DC" w:rsidRDefault="00F951DC" w:rsidP="00F951DC">
      <w:pPr>
        <w:pStyle w:val="Style3"/>
        <w:kinsoku w:val="0"/>
        <w:autoSpaceDE/>
        <w:autoSpaceDN/>
        <w:adjustRightInd/>
        <w:jc w:val="both"/>
        <w:rPr>
          <w:rStyle w:val="CharacterStyle3"/>
          <w:spacing w:val="-4"/>
          <w:sz w:val="24"/>
          <w:szCs w:val="24"/>
          <w:lang w:val="es-ES" w:eastAsia="es-ES"/>
        </w:rPr>
      </w:pPr>
    </w:p>
    <w:p w:rsidR="00000000" w:rsidRDefault="003C7041" w:rsidP="00F951DC">
      <w:pPr>
        <w:pStyle w:val="Style3"/>
        <w:kinsoku w:val="0"/>
        <w:autoSpaceDE/>
        <w:autoSpaceDN/>
        <w:adjustRightInd/>
        <w:spacing w:line="204" w:lineRule="auto"/>
        <w:jc w:val="center"/>
        <w:rPr>
          <w:rStyle w:val="CharacterStyle3"/>
          <w:b/>
          <w:bCs/>
          <w:w w:val="105"/>
          <w:sz w:val="22"/>
          <w:szCs w:val="22"/>
          <w:lang w:val="es-ES" w:eastAsia="es-ES"/>
        </w:rPr>
      </w:pPr>
      <w:r>
        <w:rPr>
          <w:rStyle w:val="CharacterStyle3"/>
          <w:b/>
          <w:bCs/>
          <w:w w:val="105"/>
          <w:sz w:val="22"/>
          <w:szCs w:val="22"/>
          <w:lang w:val="es-ES" w:eastAsia="es-ES"/>
        </w:rPr>
        <w:t>POR TANTO:</w:t>
      </w:r>
    </w:p>
    <w:p w:rsidR="00000000" w:rsidRDefault="003C7041">
      <w:pPr>
        <w:pStyle w:val="Style3"/>
        <w:numPr>
          <w:ilvl w:val="0"/>
          <w:numId w:val="3"/>
        </w:numPr>
        <w:tabs>
          <w:tab w:val="clear" w:pos="288"/>
          <w:tab w:val="num" w:pos="360"/>
        </w:tabs>
        <w:kinsoku w:val="0"/>
        <w:autoSpaceDE/>
        <w:autoSpaceDN/>
        <w:adjustRightInd/>
        <w:spacing w:before="216" w:after="252"/>
        <w:jc w:val="both"/>
        <w:rPr>
          <w:rStyle w:val="CharacterStyle3"/>
          <w:spacing w:val="-2"/>
          <w:sz w:val="23"/>
          <w:szCs w:val="23"/>
          <w:lang w:val="es-ES" w:eastAsia="es-ES"/>
        </w:rPr>
      </w:pPr>
      <w:r>
        <w:rPr>
          <w:rStyle w:val="CharacterStyle3"/>
          <w:spacing w:val="-2"/>
          <w:sz w:val="23"/>
          <w:szCs w:val="23"/>
          <w:lang w:val="es-ES" w:eastAsia="es-ES"/>
        </w:rPr>
        <w:t>Se declara inadmisible el re</w:t>
      </w:r>
      <w:r>
        <w:rPr>
          <w:rStyle w:val="CharacterStyle3"/>
          <w:spacing w:val="-2"/>
          <w:sz w:val="23"/>
          <w:szCs w:val="23"/>
          <w:lang w:val="es-ES" w:eastAsia="es-ES"/>
        </w:rPr>
        <w:t xml:space="preserve">curso de apelación presentado por </w:t>
      </w:r>
      <w:r>
        <w:rPr>
          <w:rStyle w:val="CharacterStyle3"/>
          <w:b/>
          <w:bCs/>
          <w:spacing w:val="-2"/>
          <w:sz w:val="18"/>
          <w:szCs w:val="18"/>
          <w:lang w:val="es-ES" w:eastAsia="es-ES"/>
        </w:rPr>
        <w:t xml:space="preserve">ROLANDO GARCÍA </w:t>
      </w:r>
      <w:r>
        <w:rPr>
          <w:rStyle w:val="CharacterStyle3"/>
          <w:b/>
          <w:bCs/>
          <w:spacing w:val="-3"/>
          <w:sz w:val="18"/>
          <w:szCs w:val="18"/>
          <w:lang w:val="es-ES" w:eastAsia="es-ES"/>
        </w:rPr>
        <w:t xml:space="preserve">GUTIÉRREZ Y OTROS, </w:t>
      </w:r>
      <w:r>
        <w:rPr>
          <w:rStyle w:val="CharacterStyle3"/>
          <w:spacing w:val="-3"/>
          <w:sz w:val="23"/>
          <w:szCs w:val="23"/>
          <w:lang w:val="es-ES" w:eastAsia="es-ES"/>
        </w:rPr>
        <w:t xml:space="preserve">todos apoderados de la empresa </w:t>
      </w:r>
      <w:r>
        <w:rPr>
          <w:rStyle w:val="CharacterStyle3"/>
          <w:b/>
          <w:bCs/>
          <w:spacing w:val="-3"/>
          <w:sz w:val="18"/>
          <w:szCs w:val="18"/>
          <w:lang w:val="es-ES" w:eastAsia="es-ES"/>
        </w:rPr>
        <w:t xml:space="preserve">SOCIEDAD AUTOTRANSPORTES </w:t>
      </w:r>
      <w:r>
        <w:rPr>
          <w:rStyle w:val="CharacterStyle3"/>
          <w:b/>
          <w:bCs/>
          <w:spacing w:val="-4"/>
          <w:sz w:val="18"/>
          <w:szCs w:val="18"/>
          <w:lang w:val="es-ES" w:eastAsia="es-ES"/>
        </w:rPr>
        <w:t xml:space="preserve">CARTAGO </w:t>
      </w:r>
      <w:r>
        <w:rPr>
          <w:rStyle w:val="CharacterStyle3"/>
          <w:spacing w:val="-4"/>
          <w:sz w:val="23"/>
          <w:szCs w:val="23"/>
          <w:lang w:val="es-ES" w:eastAsia="es-ES"/>
        </w:rPr>
        <w:t xml:space="preserve">S.A., cédula jurídica 3-101-003220 en contra de los acuerdos 5.1 de la sesión </w:t>
      </w:r>
      <w:r>
        <w:rPr>
          <w:rStyle w:val="CharacterStyle3"/>
          <w:spacing w:val="4"/>
          <w:sz w:val="23"/>
          <w:szCs w:val="23"/>
          <w:lang w:val="es-ES" w:eastAsia="es-ES"/>
        </w:rPr>
        <w:t>ordinaria No. 83-2005 del primer día de diciem</w:t>
      </w:r>
      <w:r>
        <w:rPr>
          <w:rStyle w:val="CharacterStyle3"/>
          <w:spacing w:val="4"/>
          <w:sz w:val="23"/>
          <w:szCs w:val="23"/>
          <w:lang w:val="es-ES" w:eastAsia="es-ES"/>
        </w:rPr>
        <w:t xml:space="preserve">bre de 2005 y único de la sesión </w:t>
      </w:r>
      <w:r>
        <w:rPr>
          <w:rStyle w:val="CharacterStyle3"/>
          <w:spacing w:val="3"/>
          <w:sz w:val="23"/>
          <w:szCs w:val="23"/>
          <w:lang w:val="es-ES" w:eastAsia="es-ES"/>
        </w:rPr>
        <w:t xml:space="preserve">extraordinaria No. 8-2005 del 15 de diciembre del 2005, ambos adoptados por el </w:t>
      </w:r>
      <w:r>
        <w:rPr>
          <w:rStyle w:val="CharacterStyle3"/>
          <w:spacing w:val="-1"/>
          <w:sz w:val="23"/>
          <w:szCs w:val="23"/>
          <w:lang w:val="es-ES" w:eastAsia="es-ES"/>
        </w:rPr>
        <w:t xml:space="preserve">Consejo de Transporte Público, al considerar que en relación al primero, la apelación </w:t>
      </w:r>
      <w:r>
        <w:rPr>
          <w:rStyle w:val="CharacterStyle3"/>
          <w:spacing w:val="3"/>
          <w:sz w:val="23"/>
          <w:szCs w:val="23"/>
          <w:lang w:val="es-ES" w:eastAsia="es-ES"/>
        </w:rPr>
        <w:t xml:space="preserve">resulta presentada en forma extemporánea y en el segundo, </w:t>
      </w:r>
      <w:r>
        <w:rPr>
          <w:rStyle w:val="CharacterStyle3"/>
          <w:spacing w:val="3"/>
          <w:sz w:val="23"/>
          <w:szCs w:val="23"/>
          <w:lang w:val="es-ES" w:eastAsia="es-ES"/>
        </w:rPr>
        <w:t xml:space="preserve">carece de legitimación </w:t>
      </w:r>
      <w:r>
        <w:rPr>
          <w:rStyle w:val="CharacterStyle3"/>
          <w:spacing w:val="-2"/>
          <w:sz w:val="23"/>
          <w:szCs w:val="23"/>
          <w:lang w:val="es-ES" w:eastAsia="es-ES"/>
        </w:rPr>
        <w:t>según lo dicho supra..</w:t>
      </w:r>
    </w:p>
    <w:p w:rsidR="00000000" w:rsidRDefault="003C7041">
      <w:pPr>
        <w:ind w:left="12"/>
        <w:jc w:val="center"/>
      </w:pPr>
    </w:p>
    <w:p w:rsidR="00F951DC" w:rsidRPr="00F951DC" w:rsidRDefault="003C7041" w:rsidP="00F951DC">
      <w:pPr>
        <w:pStyle w:val="Style3"/>
        <w:numPr>
          <w:ilvl w:val="0"/>
          <w:numId w:val="4"/>
        </w:numPr>
        <w:tabs>
          <w:tab w:val="clear" w:pos="288"/>
          <w:tab w:val="num" w:pos="360"/>
        </w:tabs>
        <w:kinsoku w:val="0"/>
        <w:autoSpaceDE/>
        <w:autoSpaceDN/>
        <w:adjustRightInd/>
        <w:spacing w:line="245" w:lineRule="exact"/>
        <w:ind w:left="72" w:hanging="72"/>
        <w:jc w:val="both"/>
        <w:rPr>
          <w:rStyle w:val="CharacterStyle3"/>
        </w:rPr>
      </w:pPr>
      <w:r w:rsidRPr="00F951DC">
        <w:rPr>
          <w:rStyle w:val="CharacterStyle3"/>
          <w:spacing w:val="-2"/>
          <w:sz w:val="23"/>
          <w:szCs w:val="23"/>
          <w:lang w:val="es-ES" w:eastAsia="es-ES"/>
        </w:rPr>
        <w:t xml:space="preserve">De conformidad </w:t>
      </w:r>
      <w:r w:rsidR="00F951DC">
        <w:rPr>
          <w:rStyle w:val="CharacterStyle3"/>
          <w:spacing w:val="-2"/>
          <w:sz w:val="23"/>
          <w:szCs w:val="23"/>
          <w:lang w:val="es-ES" w:eastAsia="es-ES"/>
        </w:rPr>
        <w:t>c</w:t>
      </w:r>
      <w:r w:rsidR="00F951DC" w:rsidRPr="00F951DC">
        <w:rPr>
          <w:rStyle w:val="CharacterStyle3"/>
          <w:sz w:val="23"/>
          <w:szCs w:val="23"/>
          <w:lang w:val="es-ES" w:eastAsia="es-ES"/>
        </w:rPr>
        <w:t>on el artículo 22, in</w:t>
      </w:r>
      <w:r w:rsidR="00F951DC">
        <w:rPr>
          <w:rStyle w:val="CharacterStyle3"/>
          <w:sz w:val="23"/>
          <w:szCs w:val="23"/>
          <w:lang w:val="es-ES" w:eastAsia="es-ES"/>
        </w:rPr>
        <w:t>c</w:t>
      </w:r>
      <w:r w:rsidR="00F951DC" w:rsidRPr="00F951DC">
        <w:rPr>
          <w:rStyle w:val="CharacterStyle3"/>
          <w:sz w:val="23"/>
          <w:szCs w:val="23"/>
          <w:lang w:val="es-ES" w:eastAsia="es-ES"/>
        </w:rPr>
        <w:t xml:space="preserve">iso c), de la citada Ley 7969, </w:t>
      </w:r>
      <w:r w:rsidR="00F951DC" w:rsidRPr="00F951DC">
        <w:rPr>
          <w:rStyle w:val="CharacterStyle3"/>
          <w:spacing w:val="-2"/>
          <w:sz w:val="23"/>
          <w:szCs w:val="23"/>
          <w:lang w:val="es-ES" w:eastAsia="es-ES"/>
        </w:rPr>
        <w:t xml:space="preserve">la presente </w:t>
      </w:r>
      <w:r w:rsidRPr="00F951DC">
        <w:rPr>
          <w:rStyle w:val="CharacterStyle3"/>
          <w:spacing w:val="-2"/>
          <w:sz w:val="23"/>
          <w:szCs w:val="23"/>
          <w:lang w:val="es-ES" w:eastAsia="es-ES"/>
        </w:rPr>
        <w:t xml:space="preserve">resolución no tiene </w:t>
      </w:r>
      <w:r w:rsidRPr="00F951DC">
        <w:rPr>
          <w:rStyle w:val="CharacterStyle3"/>
          <w:spacing w:val="-2"/>
          <w:sz w:val="23"/>
          <w:szCs w:val="23"/>
          <w:lang w:val="es-ES" w:eastAsia="es-ES"/>
        </w:rPr>
        <w:t>ulterior recurso po</w:t>
      </w:r>
      <w:r w:rsidR="00F951DC" w:rsidRPr="00F951DC">
        <w:rPr>
          <w:rStyle w:val="CharacterStyle3"/>
          <w:spacing w:val="-2"/>
          <w:sz w:val="23"/>
          <w:szCs w:val="23"/>
          <w:lang w:val="es-ES" w:eastAsia="es-ES"/>
        </w:rPr>
        <w:t>r</w:t>
      </w:r>
      <w:r w:rsidRPr="00F951DC">
        <w:rPr>
          <w:rStyle w:val="CharacterStyle3"/>
          <w:spacing w:val="-2"/>
          <w:sz w:val="23"/>
          <w:szCs w:val="23"/>
          <w:lang w:val="es-ES" w:eastAsia="es-ES"/>
        </w:rPr>
        <w:t xml:space="preserve"> lo</w:t>
      </w:r>
      <w:r w:rsidR="00F951DC">
        <w:rPr>
          <w:rStyle w:val="CharacterStyle3"/>
          <w:spacing w:val="10"/>
          <w:sz w:val="23"/>
          <w:szCs w:val="23"/>
          <w:lang w:val="es-ES" w:eastAsia="es-ES"/>
        </w:rPr>
        <w:t xml:space="preserve"> </w:t>
      </w:r>
      <w:r w:rsidR="00F951DC" w:rsidRPr="00F951DC">
        <w:rPr>
          <w:rStyle w:val="CharacterStyle3"/>
          <w:sz w:val="23"/>
          <w:szCs w:val="23"/>
          <w:lang w:val="es-ES" w:eastAsia="es-ES"/>
        </w:rPr>
        <w:t>que</w:t>
      </w:r>
      <w:r w:rsidR="00F951DC">
        <w:rPr>
          <w:rStyle w:val="CharacterStyle3"/>
          <w:sz w:val="23"/>
          <w:szCs w:val="23"/>
          <w:lang w:val="es-ES" w:eastAsia="es-ES"/>
        </w:rPr>
        <w:t>,</w:t>
      </w:r>
      <w:r w:rsidR="00F951DC">
        <w:rPr>
          <w:rStyle w:val="CharacterStyle3"/>
          <w:spacing w:val="10"/>
          <w:sz w:val="23"/>
          <w:szCs w:val="23"/>
          <w:lang w:val="es-ES" w:eastAsia="es-ES"/>
        </w:rPr>
        <w:t xml:space="preserve"> </w:t>
      </w:r>
      <w:r w:rsidRPr="00F951DC">
        <w:rPr>
          <w:rStyle w:val="CharacterStyle3"/>
          <w:i/>
          <w:spacing w:val="8"/>
          <w:sz w:val="23"/>
          <w:szCs w:val="23"/>
          <w:lang w:val="es-ES" w:eastAsia="es-ES"/>
        </w:rPr>
        <w:t xml:space="preserve">se </w:t>
      </w:r>
      <w:r w:rsidRPr="00F951DC">
        <w:rPr>
          <w:rStyle w:val="CharacterStyle3"/>
          <w:rFonts w:ascii="Bookman Old Style" w:hAnsi="Bookman Old Style" w:cs="Bookman Old Style"/>
          <w:i/>
          <w:iCs/>
          <w:spacing w:val="8"/>
          <w:sz w:val="21"/>
          <w:szCs w:val="21"/>
          <w:lang w:val="es-ES" w:eastAsia="es-ES"/>
        </w:rPr>
        <w:t>tiene</w:t>
      </w:r>
      <w:r w:rsidRPr="00F951DC">
        <w:rPr>
          <w:rStyle w:val="CharacterStyle3"/>
          <w:rFonts w:ascii="Bookman Old Style" w:hAnsi="Bookman Old Style" w:cs="Bookman Old Style"/>
          <w:i/>
          <w:iCs/>
          <w:spacing w:val="8"/>
          <w:sz w:val="21"/>
          <w:szCs w:val="21"/>
          <w:lang w:val="es-ES" w:eastAsia="es-ES"/>
        </w:rPr>
        <w:t xml:space="preserve"> por agotada la vía</w:t>
      </w:r>
      <w:r w:rsidR="00F951DC">
        <w:rPr>
          <w:rStyle w:val="CharacterStyle3"/>
          <w:rFonts w:ascii="Bookman Old Style" w:hAnsi="Bookman Old Style" w:cs="Bookman Old Style"/>
          <w:i/>
          <w:iCs/>
          <w:spacing w:val="8"/>
          <w:sz w:val="21"/>
          <w:szCs w:val="21"/>
          <w:lang w:val="es-ES" w:eastAsia="es-ES"/>
        </w:rPr>
        <w:t xml:space="preserve"> </w:t>
      </w:r>
      <w:r w:rsidR="00F951DC" w:rsidRPr="00F951DC">
        <w:rPr>
          <w:rStyle w:val="CharacterStyle3"/>
          <w:rFonts w:ascii="Bookman Old Style" w:hAnsi="Bookman Old Style" w:cs="Bookman Old Style"/>
          <w:i/>
          <w:iCs/>
          <w:spacing w:val="-10"/>
          <w:sz w:val="21"/>
          <w:szCs w:val="21"/>
          <w:lang w:val="es-ES" w:eastAsia="es-ES"/>
        </w:rPr>
        <w:t>administrativa</w:t>
      </w:r>
      <w:r w:rsidR="00F951DC">
        <w:rPr>
          <w:rStyle w:val="CharacterStyle3"/>
          <w:rFonts w:ascii="Bookman Old Style" w:hAnsi="Bookman Old Style" w:cs="Bookman Old Style"/>
          <w:i/>
          <w:iCs/>
          <w:spacing w:val="-10"/>
          <w:sz w:val="21"/>
          <w:szCs w:val="21"/>
          <w:lang w:val="es-ES" w:eastAsia="es-ES"/>
        </w:rPr>
        <w:t>.</w:t>
      </w:r>
    </w:p>
    <w:p w:rsidR="00F951DC" w:rsidRDefault="00F951DC" w:rsidP="00F951DC">
      <w:pPr>
        <w:pStyle w:val="Style3"/>
        <w:kinsoku w:val="0"/>
        <w:autoSpaceDE/>
        <w:autoSpaceDN/>
        <w:adjustRightInd/>
        <w:spacing w:line="245" w:lineRule="exact"/>
        <w:jc w:val="both"/>
        <w:rPr>
          <w:rStyle w:val="CharacterStyle3"/>
          <w:rFonts w:ascii="Bookman Old Style" w:hAnsi="Bookman Old Style" w:cs="Bookman Old Style"/>
          <w:i/>
          <w:iCs/>
          <w:spacing w:val="-10"/>
          <w:sz w:val="21"/>
          <w:szCs w:val="21"/>
          <w:lang w:val="es-ES" w:eastAsia="es-ES"/>
        </w:rPr>
      </w:pPr>
    </w:p>
    <w:p w:rsidR="00000000" w:rsidRDefault="00F951DC" w:rsidP="00F951DC">
      <w:pPr>
        <w:pStyle w:val="Style3"/>
        <w:kinsoku w:val="0"/>
        <w:autoSpaceDE/>
        <w:autoSpaceDN/>
        <w:adjustRightInd/>
        <w:spacing w:line="245" w:lineRule="exact"/>
        <w:jc w:val="both"/>
        <w:rPr>
          <w:rStyle w:val="CharacterStyle3"/>
          <w:rFonts w:ascii="Bookman Old Style" w:hAnsi="Bookman Old Style" w:cs="Bookman Old Style"/>
          <w:b/>
          <w:iCs/>
          <w:spacing w:val="-10"/>
          <w:sz w:val="21"/>
          <w:szCs w:val="21"/>
          <w:lang w:val="es-ES" w:eastAsia="es-ES"/>
        </w:rPr>
      </w:pPr>
      <w:r>
        <w:rPr>
          <w:rStyle w:val="CharacterStyle3"/>
          <w:rFonts w:ascii="Bookman Old Style" w:hAnsi="Bookman Old Style" w:cs="Bookman Old Style"/>
          <w:b/>
          <w:iCs/>
          <w:spacing w:val="-10"/>
          <w:sz w:val="21"/>
          <w:szCs w:val="21"/>
          <w:lang w:val="es-ES" w:eastAsia="es-ES"/>
        </w:rPr>
        <w:t>NOTIF</w:t>
      </w:r>
      <w:r w:rsidRPr="00F951DC">
        <w:rPr>
          <w:rStyle w:val="CharacterStyle3"/>
          <w:rFonts w:ascii="Bookman Old Style" w:hAnsi="Bookman Old Style" w:cs="Bookman Old Style"/>
          <w:b/>
          <w:iCs/>
          <w:spacing w:val="-10"/>
          <w:sz w:val="21"/>
          <w:szCs w:val="21"/>
          <w:lang w:val="es-ES" w:eastAsia="es-ES"/>
        </w:rPr>
        <w:t>IQUESE.-</w:t>
      </w:r>
    </w:p>
    <w:p w:rsidR="00F951DC" w:rsidRDefault="00F951DC" w:rsidP="00F951DC">
      <w:pPr>
        <w:pStyle w:val="Style3"/>
        <w:kinsoku w:val="0"/>
        <w:autoSpaceDE/>
        <w:autoSpaceDN/>
        <w:adjustRightInd/>
        <w:spacing w:line="245" w:lineRule="exact"/>
        <w:jc w:val="both"/>
        <w:rPr>
          <w:rStyle w:val="CharacterStyle3"/>
          <w:rFonts w:ascii="Bookman Old Style" w:hAnsi="Bookman Old Style" w:cs="Bookman Old Style"/>
          <w:b/>
          <w:iCs/>
          <w:spacing w:val="-10"/>
          <w:sz w:val="21"/>
          <w:szCs w:val="21"/>
          <w:lang w:val="es-ES" w:eastAsia="es-ES"/>
        </w:rPr>
      </w:pPr>
    </w:p>
    <w:p w:rsidR="00F951DC" w:rsidRDefault="00F951DC" w:rsidP="00F951DC">
      <w:pPr>
        <w:pStyle w:val="Style3"/>
        <w:kinsoku w:val="0"/>
        <w:autoSpaceDE/>
        <w:autoSpaceDN/>
        <w:adjustRightInd/>
        <w:spacing w:line="245" w:lineRule="exact"/>
        <w:jc w:val="both"/>
        <w:rPr>
          <w:rStyle w:val="CharacterStyle3"/>
          <w:rFonts w:ascii="Bookman Old Style" w:hAnsi="Bookman Old Style" w:cs="Bookman Old Style"/>
          <w:b/>
          <w:iCs/>
          <w:spacing w:val="-10"/>
          <w:sz w:val="21"/>
          <w:szCs w:val="21"/>
          <w:lang w:val="es-ES" w:eastAsia="es-ES"/>
        </w:rPr>
      </w:pPr>
    </w:p>
    <w:p w:rsidR="00F951DC" w:rsidRPr="007A7E6E" w:rsidRDefault="00F951DC" w:rsidP="00F951DC">
      <w:pPr>
        <w:pStyle w:val="Sinespaciado"/>
        <w:jc w:val="center"/>
        <w:rPr>
          <w:b/>
          <w:i/>
          <w:sz w:val="22"/>
          <w:szCs w:val="22"/>
          <w:lang w:val="es-CR" w:eastAsia="es-ES"/>
        </w:rPr>
      </w:pPr>
      <w:r w:rsidRPr="007A7E6E">
        <w:rPr>
          <w:b/>
          <w:sz w:val="22"/>
          <w:szCs w:val="22"/>
          <w:lang w:val="es-CR" w:eastAsia="es-ES"/>
        </w:rPr>
        <w:t>Lic. Luis Gerardo Fallas Acosta</w:t>
      </w:r>
    </w:p>
    <w:p w:rsidR="00F951DC" w:rsidRPr="007A7E6E" w:rsidRDefault="00F951DC" w:rsidP="00F951DC">
      <w:pPr>
        <w:pStyle w:val="Sinespaciado"/>
        <w:jc w:val="center"/>
        <w:rPr>
          <w:b/>
          <w:sz w:val="22"/>
          <w:szCs w:val="22"/>
          <w:lang w:val="es-CR" w:eastAsia="es-ES"/>
        </w:rPr>
      </w:pPr>
      <w:r w:rsidRPr="007A7E6E">
        <w:rPr>
          <w:b/>
          <w:sz w:val="22"/>
          <w:szCs w:val="22"/>
          <w:lang w:val="es-CR" w:eastAsia="es-ES"/>
        </w:rPr>
        <w:t>Presidente</w:t>
      </w:r>
    </w:p>
    <w:p w:rsidR="00F951DC" w:rsidRPr="007A7E6E" w:rsidRDefault="00F951DC" w:rsidP="00F951DC">
      <w:pPr>
        <w:pStyle w:val="Sinespaciado"/>
        <w:jc w:val="center"/>
        <w:rPr>
          <w:b/>
          <w:sz w:val="22"/>
          <w:szCs w:val="22"/>
          <w:lang w:val="es-CR" w:eastAsia="es-ES"/>
        </w:rPr>
      </w:pPr>
    </w:p>
    <w:p w:rsidR="00F951DC" w:rsidRPr="007A7E6E" w:rsidRDefault="00F951DC" w:rsidP="00F951DC">
      <w:pPr>
        <w:pStyle w:val="Sinespaciado"/>
        <w:jc w:val="center"/>
        <w:rPr>
          <w:b/>
          <w:sz w:val="22"/>
          <w:szCs w:val="22"/>
          <w:lang w:val="es-CR" w:eastAsia="es-ES"/>
        </w:rPr>
      </w:pPr>
    </w:p>
    <w:p w:rsidR="00F951DC" w:rsidRPr="007A7E6E" w:rsidRDefault="00F951DC" w:rsidP="00F951DC">
      <w:pPr>
        <w:pStyle w:val="Sinespaciado"/>
        <w:jc w:val="center"/>
        <w:rPr>
          <w:b/>
          <w:sz w:val="22"/>
          <w:szCs w:val="22"/>
          <w:lang w:val="es-CR" w:eastAsia="es-ES"/>
        </w:rPr>
      </w:pPr>
      <w:r w:rsidRPr="007A7E6E">
        <w:rPr>
          <w:b/>
          <w:sz w:val="22"/>
          <w:szCs w:val="22"/>
          <w:lang w:val="es-CR" w:eastAsia="es-ES"/>
        </w:rPr>
        <w:t xml:space="preserve">Lic. Carlos Miguel Portuguez Méndez </w:t>
      </w:r>
      <w:r w:rsidRPr="007A7E6E">
        <w:rPr>
          <w:b/>
          <w:sz w:val="22"/>
          <w:szCs w:val="22"/>
          <w:lang w:val="es-CR" w:eastAsia="es-ES"/>
        </w:rPr>
        <w:tab/>
      </w:r>
      <w:r w:rsidRPr="007A7E6E">
        <w:rPr>
          <w:b/>
          <w:sz w:val="22"/>
          <w:szCs w:val="22"/>
          <w:lang w:val="es-CR" w:eastAsia="es-ES"/>
        </w:rPr>
        <w:tab/>
        <w:t>Licda. Marta Luz Pérez Peláez</w:t>
      </w:r>
    </w:p>
    <w:p w:rsidR="00F951DC" w:rsidRPr="007A7E6E" w:rsidRDefault="00F951DC" w:rsidP="00F951DC">
      <w:pPr>
        <w:pStyle w:val="Sinespaciado"/>
        <w:jc w:val="center"/>
        <w:rPr>
          <w:rStyle w:val="CharacterStyle5"/>
          <w:b w:val="0"/>
          <w:spacing w:val="-3"/>
          <w:sz w:val="22"/>
          <w:szCs w:val="22"/>
          <w:lang w:val="es-CR" w:eastAsia="es-ES"/>
        </w:rPr>
      </w:pPr>
      <w:r w:rsidRPr="007A7E6E">
        <w:rPr>
          <w:b/>
          <w:sz w:val="22"/>
          <w:szCs w:val="22"/>
          <w:lang w:val="es-CR" w:eastAsia="es-ES"/>
        </w:rPr>
        <w:t>Juez</w:t>
      </w:r>
      <w:r w:rsidRPr="007A7E6E">
        <w:rPr>
          <w:b/>
          <w:sz w:val="22"/>
          <w:szCs w:val="22"/>
          <w:lang w:val="es-CR" w:eastAsia="es-ES"/>
        </w:rPr>
        <w:tab/>
      </w:r>
      <w:r w:rsidRPr="007A7E6E">
        <w:rPr>
          <w:b/>
          <w:sz w:val="22"/>
          <w:szCs w:val="22"/>
          <w:lang w:val="es-CR" w:eastAsia="es-ES"/>
        </w:rPr>
        <w:tab/>
      </w:r>
      <w:r w:rsidRPr="007A7E6E">
        <w:rPr>
          <w:b/>
          <w:sz w:val="22"/>
          <w:szCs w:val="22"/>
          <w:lang w:val="es-CR" w:eastAsia="es-ES"/>
        </w:rPr>
        <w:tab/>
      </w:r>
      <w:r w:rsidRPr="007A7E6E">
        <w:rPr>
          <w:b/>
          <w:sz w:val="22"/>
          <w:szCs w:val="22"/>
          <w:lang w:val="es-CR" w:eastAsia="es-ES"/>
        </w:rPr>
        <w:tab/>
      </w:r>
      <w:r w:rsidRPr="007A7E6E">
        <w:rPr>
          <w:b/>
          <w:sz w:val="22"/>
          <w:szCs w:val="22"/>
          <w:lang w:val="es-CR" w:eastAsia="es-ES"/>
        </w:rPr>
        <w:tab/>
      </w:r>
      <w:r w:rsidRPr="007A7E6E">
        <w:rPr>
          <w:b/>
          <w:sz w:val="22"/>
          <w:szCs w:val="22"/>
          <w:lang w:val="es-CR" w:eastAsia="es-ES"/>
        </w:rPr>
        <w:tab/>
      </w:r>
      <w:r w:rsidRPr="007A7E6E">
        <w:rPr>
          <w:b/>
          <w:sz w:val="22"/>
          <w:szCs w:val="22"/>
          <w:lang w:val="es-CR" w:eastAsia="es-ES"/>
        </w:rPr>
        <w:tab/>
        <w:t xml:space="preserve">   Juez</w:t>
      </w:r>
    </w:p>
    <w:p w:rsidR="00F951DC" w:rsidRPr="007A7E6E" w:rsidRDefault="00F951DC" w:rsidP="00F951DC">
      <w:pPr>
        <w:pStyle w:val="Style2"/>
        <w:kinsoku w:val="0"/>
        <w:autoSpaceDE/>
        <w:autoSpaceDN/>
        <w:spacing w:line="232" w:lineRule="exact"/>
        <w:ind w:right="227"/>
        <w:rPr>
          <w:rStyle w:val="CharacterStyle2"/>
          <w:b w:val="0"/>
          <w:bCs w:val="0"/>
          <w:spacing w:val="-14"/>
          <w:w w:val="105"/>
          <w:lang w:val="es-CR" w:eastAsia="es-ES"/>
        </w:rPr>
      </w:pPr>
    </w:p>
    <w:p w:rsidR="00F951DC" w:rsidRPr="00F951DC" w:rsidRDefault="00F951DC" w:rsidP="00F951DC">
      <w:pPr>
        <w:pStyle w:val="Style3"/>
        <w:kinsoku w:val="0"/>
        <w:autoSpaceDE/>
        <w:autoSpaceDN/>
        <w:adjustRightInd/>
        <w:spacing w:line="245" w:lineRule="exact"/>
        <w:jc w:val="both"/>
        <w:rPr>
          <w:rStyle w:val="CharacterStyle3"/>
          <w:rFonts w:ascii="Bookman Old Style" w:hAnsi="Bookman Old Style" w:cs="Bookman Old Style"/>
          <w:b/>
          <w:iCs/>
          <w:spacing w:val="-10"/>
          <w:sz w:val="21"/>
          <w:szCs w:val="21"/>
          <w:lang w:val="es-CR" w:eastAsia="es-ES"/>
        </w:rPr>
      </w:pPr>
    </w:p>
    <w:sectPr w:rsidR="00F951DC" w:rsidRPr="00F951DC">
      <w:pgSz w:w="12134" w:h="15840"/>
      <w:pgMar w:top="894" w:right="568" w:bottom="376" w:left="224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AEB5"/>
    <w:multiLevelType w:val="singleLevel"/>
    <w:tmpl w:val="B1D497DA"/>
    <w:lvl w:ilvl="0">
      <w:start w:val="1"/>
      <w:numFmt w:val="upperRoman"/>
      <w:lvlText w:val="%1.-"/>
      <w:lvlJc w:val="left"/>
      <w:pPr>
        <w:tabs>
          <w:tab w:val="num" w:pos="288"/>
        </w:tabs>
        <w:ind w:firstLine="72"/>
      </w:pPr>
      <w:rPr>
        <w:b/>
        <w:snapToGrid/>
        <w:spacing w:val="-2"/>
        <w:sz w:val="23"/>
        <w:szCs w:val="23"/>
      </w:rPr>
    </w:lvl>
  </w:abstractNum>
  <w:abstractNum w:abstractNumId="1">
    <w:nsid w:val="056EDA2F"/>
    <w:multiLevelType w:val="singleLevel"/>
    <w:tmpl w:val="3AE23EAA"/>
    <w:lvl w:ilvl="0">
      <w:start w:val="1"/>
      <w:numFmt w:val="decimal"/>
      <w:lvlText w:val="%1.-"/>
      <w:lvlJc w:val="left"/>
      <w:pPr>
        <w:tabs>
          <w:tab w:val="num" w:pos="360"/>
        </w:tabs>
        <w:ind w:left="648" w:firstLine="72"/>
      </w:pPr>
      <w:rPr>
        <w:snapToGrid/>
        <w:spacing w:val="-5"/>
        <w:sz w:val="24"/>
        <w:szCs w:val="24"/>
      </w:rPr>
    </w:lvl>
  </w:abstractNum>
  <w:abstractNum w:abstractNumId="2">
    <w:nsid w:val="062F840E"/>
    <w:multiLevelType w:val="singleLevel"/>
    <w:tmpl w:val="2717EBBF"/>
    <w:lvl w:ilvl="0">
      <w:start w:val="1"/>
      <w:numFmt w:val="upperLetter"/>
      <w:lvlText w:val="%1.-"/>
      <w:lvlJc w:val="left"/>
      <w:pPr>
        <w:tabs>
          <w:tab w:val="num" w:pos="360"/>
        </w:tabs>
        <w:ind w:left="576" w:firstLine="72"/>
      </w:pPr>
      <w:rPr>
        <w:snapToGrid/>
        <w:spacing w:val="1"/>
        <w:sz w:val="24"/>
        <w:szCs w:val="24"/>
      </w:rPr>
    </w:lvl>
  </w:abstractNum>
  <w:num w:numId="1">
    <w:abstractNumId w:val="2"/>
  </w:num>
  <w:num w:numId="2">
    <w:abstractNumId w:val="1"/>
  </w:num>
  <w:num w:numId="3">
    <w:abstractNumId w:val="0"/>
  </w:num>
  <w:num w:numId="4">
    <w:abstractNumId w:val="0"/>
    <w:lvlOverride w:ilvl="0">
      <w:lvl w:ilvl="0">
        <w:numFmt w:val="upperRoman"/>
        <w:lvlText w:val="%1.-"/>
        <w:lvlJc w:val="left"/>
        <w:pPr>
          <w:tabs>
            <w:tab w:val="num" w:pos="288"/>
          </w:tabs>
          <w:ind w:firstLine="72"/>
        </w:pPr>
        <w:rPr>
          <w:b/>
          <w:snapToGrid/>
          <w:spacing w:val="-2"/>
          <w:sz w:val="23"/>
          <w:szCs w:val="23"/>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useFELayout/>
  </w:compat>
  <w:rsids>
    <w:rsidRoot w:val="00D85D41"/>
    <w:rsid w:val="003C7041"/>
    <w:rsid w:val="005D1A6F"/>
    <w:rsid w:val="008035C7"/>
    <w:rsid w:val="00D85D41"/>
    <w:rsid w:val="00F951DC"/>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kinsoku w:val="0"/>
      <w:spacing w:after="0" w:line="240" w:lineRule="auto"/>
    </w:pPr>
    <w:rPr>
      <w:rFonts w:ascii="Times New Roman" w:hAnsi="Times New Roman" w:cs="Times New Roman"/>
      <w:sz w:val="24"/>
      <w:szCs w:val="24"/>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pPr>
      <w:kinsoku/>
      <w:autoSpaceDE w:val="0"/>
      <w:autoSpaceDN w:val="0"/>
      <w:adjustRightInd w:val="0"/>
    </w:pPr>
  </w:style>
  <w:style w:type="paragraph" w:customStyle="1" w:styleId="Style2">
    <w:name w:val="Style 2"/>
    <w:basedOn w:val="Normal"/>
    <w:uiPriority w:val="99"/>
    <w:pPr>
      <w:kinsoku/>
      <w:autoSpaceDE w:val="0"/>
      <w:autoSpaceDN w:val="0"/>
      <w:spacing w:before="108"/>
      <w:ind w:left="648" w:right="576" w:firstLine="72"/>
      <w:jc w:val="both"/>
    </w:pPr>
  </w:style>
  <w:style w:type="paragraph" w:customStyle="1" w:styleId="Style6">
    <w:name w:val="Style 6"/>
    <w:basedOn w:val="Normal"/>
    <w:uiPriority w:val="99"/>
    <w:pPr>
      <w:kinsoku/>
      <w:autoSpaceDE w:val="0"/>
      <w:autoSpaceDN w:val="0"/>
      <w:spacing w:before="180"/>
      <w:ind w:left="504" w:right="504"/>
      <w:jc w:val="both"/>
    </w:pPr>
  </w:style>
  <w:style w:type="paragraph" w:customStyle="1" w:styleId="Style7">
    <w:name w:val="Style 7"/>
    <w:basedOn w:val="Normal"/>
    <w:uiPriority w:val="99"/>
    <w:pPr>
      <w:kinsoku/>
      <w:autoSpaceDE w:val="0"/>
      <w:autoSpaceDN w:val="0"/>
      <w:spacing w:before="216"/>
      <w:jc w:val="both"/>
    </w:pPr>
  </w:style>
  <w:style w:type="paragraph" w:customStyle="1" w:styleId="Style8">
    <w:name w:val="Style 8"/>
    <w:basedOn w:val="Normal"/>
    <w:uiPriority w:val="99"/>
    <w:pPr>
      <w:kinsoku/>
      <w:autoSpaceDE w:val="0"/>
      <w:autoSpaceDN w:val="0"/>
      <w:spacing w:line="192" w:lineRule="auto"/>
      <w:jc w:val="right"/>
    </w:pPr>
    <w:rPr>
      <w:b/>
      <w:bCs/>
      <w:sz w:val="18"/>
      <w:szCs w:val="18"/>
    </w:rPr>
  </w:style>
  <w:style w:type="paragraph" w:customStyle="1" w:styleId="Style3">
    <w:name w:val="Style 3"/>
    <w:basedOn w:val="Normal"/>
    <w:uiPriority w:val="99"/>
    <w:pPr>
      <w:kinsoku/>
      <w:autoSpaceDE w:val="0"/>
      <w:autoSpaceDN w:val="0"/>
      <w:adjustRightInd w:val="0"/>
    </w:pPr>
    <w:rPr>
      <w:sz w:val="20"/>
      <w:szCs w:val="20"/>
    </w:rPr>
  </w:style>
  <w:style w:type="paragraph" w:customStyle="1" w:styleId="Style5">
    <w:name w:val="Style 5"/>
    <w:basedOn w:val="Normal"/>
    <w:uiPriority w:val="99"/>
    <w:pPr>
      <w:kinsoku/>
      <w:autoSpaceDE w:val="0"/>
      <w:autoSpaceDN w:val="0"/>
      <w:spacing w:before="108" w:line="223" w:lineRule="auto"/>
      <w:ind w:left="648" w:right="576"/>
      <w:jc w:val="both"/>
    </w:pPr>
    <w:rPr>
      <w:b/>
      <w:bCs/>
    </w:rPr>
  </w:style>
  <w:style w:type="paragraph" w:customStyle="1" w:styleId="Style4">
    <w:name w:val="Style 4"/>
    <w:basedOn w:val="Normal"/>
    <w:uiPriority w:val="99"/>
    <w:pPr>
      <w:kinsoku/>
      <w:autoSpaceDE w:val="0"/>
      <w:autoSpaceDN w:val="0"/>
      <w:spacing w:before="108"/>
      <w:ind w:left="648"/>
      <w:jc w:val="both"/>
    </w:pPr>
  </w:style>
  <w:style w:type="character" w:customStyle="1" w:styleId="CharacterStyle1">
    <w:name w:val="Character Style 1"/>
    <w:uiPriority w:val="99"/>
    <w:rPr>
      <w:sz w:val="24"/>
      <w:szCs w:val="24"/>
    </w:rPr>
  </w:style>
  <w:style w:type="character" w:customStyle="1" w:styleId="CharacterStyle5">
    <w:name w:val="Character Style 5"/>
    <w:uiPriority w:val="99"/>
    <w:rPr>
      <w:b/>
      <w:bCs/>
      <w:sz w:val="24"/>
      <w:szCs w:val="24"/>
    </w:rPr>
  </w:style>
  <w:style w:type="character" w:customStyle="1" w:styleId="CharacterStyle6">
    <w:name w:val="Character Style 6"/>
    <w:uiPriority w:val="99"/>
    <w:rPr>
      <w:b/>
      <w:bCs/>
      <w:sz w:val="18"/>
      <w:szCs w:val="18"/>
    </w:rPr>
  </w:style>
  <w:style w:type="character" w:customStyle="1" w:styleId="CharacterStyle3">
    <w:name w:val="Character Style 3"/>
    <w:uiPriority w:val="99"/>
    <w:rPr>
      <w:sz w:val="20"/>
      <w:szCs w:val="20"/>
    </w:rPr>
  </w:style>
  <w:style w:type="paragraph" w:styleId="Textodeglobo">
    <w:name w:val="Balloon Text"/>
    <w:basedOn w:val="Normal"/>
    <w:link w:val="TextodegloboCar"/>
    <w:uiPriority w:val="99"/>
    <w:semiHidden/>
    <w:unhideWhenUsed/>
    <w:rsid w:val="00F951DC"/>
    <w:rPr>
      <w:rFonts w:ascii="Tahoma" w:hAnsi="Tahoma" w:cs="Tahoma"/>
      <w:sz w:val="16"/>
      <w:szCs w:val="16"/>
    </w:rPr>
  </w:style>
  <w:style w:type="character" w:customStyle="1" w:styleId="TextodegloboCar">
    <w:name w:val="Texto de globo Car"/>
    <w:basedOn w:val="Fuentedeprrafopredeter"/>
    <w:link w:val="Textodeglobo"/>
    <w:uiPriority w:val="99"/>
    <w:semiHidden/>
    <w:rsid w:val="00F951DC"/>
    <w:rPr>
      <w:rFonts w:ascii="Tahoma" w:hAnsi="Tahoma" w:cs="Tahoma"/>
      <w:sz w:val="16"/>
      <w:szCs w:val="16"/>
      <w:lang w:val="en-US"/>
    </w:rPr>
  </w:style>
  <w:style w:type="character" w:customStyle="1" w:styleId="CharacterStyle2">
    <w:name w:val="Character Style 2"/>
    <w:uiPriority w:val="99"/>
    <w:rsid w:val="00F951DC"/>
    <w:rPr>
      <w:b/>
      <w:bCs/>
      <w:sz w:val="24"/>
      <w:szCs w:val="24"/>
    </w:rPr>
  </w:style>
  <w:style w:type="paragraph" w:styleId="Sinespaciado">
    <w:name w:val="No Spacing"/>
    <w:uiPriority w:val="1"/>
    <w:qFormat/>
    <w:rsid w:val="00F951DC"/>
    <w:pPr>
      <w:widowControl w:val="0"/>
      <w:kinsoku w:val="0"/>
      <w:spacing w:after="0" w:line="240" w:lineRule="auto"/>
    </w:pPr>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3433</Words>
  <Characters>18884</Characters>
  <Application>Microsoft Office Word</Application>
  <DocSecurity>0</DocSecurity>
  <Lines>157</Lines>
  <Paragraphs>44</Paragraphs>
  <ScaleCrop>false</ScaleCrop>
  <Company/>
  <LinksUpToDate>false</LinksUpToDate>
  <CharactersWithSpaces>22273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monterost</dc:creator>
  <cp:lastModifiedBy>monterost</cp:lastModifiedBy>
  <cp:revision>5</cp:revision>
  <dcterms:created xsi:type="dcterms:W3CDTF">2012-11-05T19:16:00Z</dcterms:created>
  <dcterms:modified xsi:type="dcterms:W3CDTF">2012-11-05T19:29:00Z</dcterms:modified>
</cp:coreProperties>
</file>